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7D0B" w:rsidRPr="00EF5686" w:rsidRDefault="00677D0B" w:rsidP="00677D0B">
      <w:pPr>
        <w:spacing w:after="0" w:line="240" w:lineRule="auto"/>
        <w:ind w:left="5812" w:right="-1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</w:p>
    <w:p w:rsidR="00677D0B" w:rsidRPr="00EF5686" w:rsidRDefault="00677D0B" w:rsidP="00677D0B">
      <w:pPr>
        <w:spacing w:after="0" w:line="240" w:lineRule="auto"/>
        <w:ind w:left="5812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7D0B" w:rsidRPr="00EF5686" w:rsidRDefault="00677D0B" w:rsidP="00677D0B">
      <w:pPr>
        <w:spacing w:after="0" w:line="240" w:lineRule="auto"/>
        <w:ind w:left="5812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:rsidR="00677D0B" w:rsidRPr="00EF5686" w:rsidRDefault="00677D0B" w:rsidP="00677D0B">
      <w:pPr>
        <w:spacing w:after="0" w:line="240" w:lineRule="auto"/>
        <w:ind w:left="5812" w:right="-1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:rsidR="00677D0B" w:rsidRPr="00EF5686" w:rsidRDefault="00677D0B" w:rsidP="00677D0B">
      <w:pPr>
        <w:spacing w:after="0" w:line="240" w:lineRule="auto"/>
        <w:ind w:left="5812" w:right="-1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677D0B" w:rsidRPr="00EF5686" w:rsidRDefault="00677D0B" w:rsidP="001E38BC">
      <w:pPr>
        <w:spacing w:after="0" w:line="240" w:lineRule="auto"/>
        <w:ind w:left="5670"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</w:t>
      </w:r>
      <w:r w:rsidR="001E38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муниципальный </w:t>
      </w: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</w:t>
      </w:r>
      <w:r w:rsidR="001E38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</w:p>
    <w:p w:rsidR="00677D0B" w:rsidRPr="00EF5686" w:rsidRDefault="00677D0B" w:rsidP="00677D0B">
      <w:pPr>
        <w:spacing w:after="0" w:line="240" w:lineRule="auto"/>
        <w:ind w:left="5812" w:right="-1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5686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 № _______</w:t>
      </w:r>
    </w:p>
    <w:p w:rsidR="00677D0B" w:rsidRDefault="00B74805" w:rsidP="00B74805">
      <w:pPr>
        <w:tabs>
          <w:tab w:val="left" w:pos="2410"/>
          <w:tab w:val="left" w:pos="3261"/>
          <w:tab w:val="left" w:pos="4253"/>
        </w:tabs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</w:t>
      </w:r>
      <w:r w:rsidR="00D709C0" w:rsidRPr="00907B1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FD383F" w:rsidRPr="00907B1D" w:rsidRDefault="00FD383F" w:rsidP="00FD383F">
      <w:pPr>
        <w:pStyle w:val="22"/>
        <w:shd w:val="clear" w:color="auto" w:fill="auto"/>
        <w:spacing w:before="0" w:after="0"/>
        <w:ind w:firstLine="0"/>
        <w:jc w:val="center"/>
      </w:pPr>
    </w:p>
    <w:p w:rsidR="00E21289" w:rsidRPr="008051DB" w:rsidRDefault="00E21289" w:rsidP="00697697">
      <w:pPr>
        <w:widowControl w:val="0"/>
        <w:spacing w:after="0" w:line="240" w:lineRule="auto"/>
        <w:ind w:left="28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МЕТОДИЧЕСКИЕ РЕКОМЕНДАЦИИ</w:t>
      </w:r>
    </w:p>
    <w:p w:rsidR="00E21289" w:rsidRPr="008051DB" w:rsidRDefault="00E21289" w:rsidP="00697697">
      <w:pPr>
        <w:widowControl w:val="0"/>
        <w:spacing w:after="0" w:line="240" w:lineRule="auto"/>
        <w:ind w:left="28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по внедрению</w:t>
      </w:r>
      <w:r w:rsidR="00512B2E"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инструментов бережливого управления в </w:t>
      </w:r>
      <w:r w:rsidR="00512B2E"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структурных подразделениях </w:t>
      </w:r>
      <w:r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администрации муниципального</w:t>
      </w:r>
    </w:p>
    <w:p w:rsidR="00E21289" w:rsidRPr="008051DB" w:rsidRDefault="00E21289" w:rsidP="00697697">
      <w:pPr>
        <w:widowControl w:val="0"/>
        <w:spacing w:after="330" w:line="240" w:lineRule="auto"/>
        <w:ind w:left="28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образования </w:t>
      </w:r>
      <w:r w:rsidR="00512B2E"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Темрюкский </w:t>
      </w:r>
      <w:r w:rsidR="0069769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муниципальный </w:t>
      </w:r>
      <w:r w:rsidR="00512B2E" w:rsidRPr="008051D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район</w:t>
      </w:r>
      <w:r w:rsidR="0069769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Краснодарского края</w:t>
      </w:r>
    </w:p>
    <w:p w:rsidR="00E21289" w:rsidRPr="00D51F42" w:rsidRDefault="001968CC" w:rsidP="00907B1D">
      <w:pPr>
        <w:widowControl w:val="0"/>
        <w:tabs>
          <w:tab w:val="left" w:pos="3686"/>
        </w:tabs>
        <w:spacing w:after="302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D51F42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1. </w:t>
      </w:r>
      <w:r w:rsidR="00907B1D" w:rsidRPr="00D51F42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Общие</w:t>
      </w:r>
      <w:r w:rsidR="00E21289" w:rsidRPr="00D51F42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положения</w:t>
      </w:r>
    </w:p>
    <w:p w:rsidR="00E21289" w:rsidRPr="006066E4" w:rsidRDefault="00E21289" w:rsidP="00B16166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907B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6B7D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</w:t>
      </w:r>
      <w:r w:rsidRPr="00907B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етодические рекомендации </w:t>
      </w:r>
      <w:r w:rsidR="00B161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 внедрению инструментов бережливого управления в структурных подразделениях администрации муниципального образования Темрюкский </w:t>
      </w:r>
      <w:r w:rsidR="00C76B2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="00B161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  <w:r w:rsidR="00C76B2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Краснодарского края (далее – Методика)</w:t>
      </w:r>
      <w:r w:rsidR="00B161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907B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разработаны в целях повышения результативности и эффективности деятельности, организованной в соответствии с принципами бережливого управления в </w:t>
      </w:r>
      <w:r w:rsidRPr="00907B1D">
        <w:rPr>
          <w:rFonts w:ascii="Times New Roman" w:hAnsi="Times New Roman" w:cs="Times New Roman"/>
          <w:sz w:val="28"/>
          <w:szCs w:val="28"/>
        </w:rPr>
        <w:t xml:space="preserve">структурных подразделениях администрации муниципального образования Темрюкский </w:t>
      </w:r>
      <w:r w:rsidR="00C76B25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907B1D">
        <w:rPr>
          <w:rFonts w:ascii="Times New Roman" w:hAnsi="Times New Roman" w:cs="Times New Roman"/>
          <w:sz w:val="28"/>
          <w:szCs w:val="28"/>
        </w:rPr>
        <w:t>район</w:t>
      </w:r>
      <w:r w:rsidR="00C76B25">
        <w:rPr>
          <w:rFonts w:ascii="Times New Roman" w:hAnsi="Times New Roman" w:cs="Times New Roman"/>
          <w:sz w:val="28"/>
          <w:szCs w:val="28"/>
        </w:rPr>
        <w:t xml:space="preserve"> Краснодарского края</w:t>
      </w:r>
      <w:r w:rsidR="006B7D44">
        <w:rPr>
          <w:rFonts w:ascii="Times New Roman" w:hAnsi="Times New Roman" w:cs="Times New Roman"/>
          <w:sz w:val="28"/>
          <w:szCs w:val="28"/>
        </w:rPr>
        <w:t xml:space="preserve"> </w:t>
      </w:r>
      <w:r w:rsidR="006B7D44" w:rsidRPr="006B7D44">
        <w:rPr>
          <w:rFonts w:ascii="Times New Roman" w:hAnsi="Times New Roman" w:cs="Times New Roman"/>
          <w:sz w:val="28"/>
          <w:szCs w:val="28"/>
        </w:rPr>
        <w:t>(</w:t>
      </w:r>
      <w:r w:rsidR="006B7D44" w:rsidRPr="006B7D44">
        <w:rPr>
          <w:rFonts w:ascii="Times New Roman" w:hAnsi="Times New Roman" w:cs="Times New Roman"/>
          <w:spacing w:val="-6"/>
          <w:sz w:val="28"/>
          <w:szCs w:val="28"/>
        </w:rPr>
        <w:t xml:space="preserve">далее </w:t>
      </w:r>
      <w:r w:rsidR="006B7D44" w:rsidRPr="006B7D44">
        <w:rPr>
          <w:rFonts w:ascii="Times New Roman" w:hAnsi="Times New Roman" w:cs="Times New Roman"/>
          <w:sz w:val="28"/>
          <w:szCs w:val="28"/>
        </w:rPr>
        <w:t xml:space="preserve">– </w:t>
      </w:r>
      <w:r w:rsidR="006B7D44" w:rsidRPr="006066E4">
        <w:rPr>
          <w:rFonts w:ascii="Times New Roman" w:hAnsi="Times New Roman" w:cs="Times New Roman"/>
          <w:sz w:val="28"/>
          <w:szCs w:val="28"/>
        </w:rPr>
        <w:t>структурные подразделения)</w:t>
      </w: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1968CC" w:rsidRPr="006066E4" w:rsidRDefault="00E21289" w:rsidP="00907B1D">
      <w:pPr>
        <w:widowControl w:val="0"/>
        <w:tabs>
          <w:tab w:val="left" w:pos="567"/>
        </w:tabs>
        <w:spacing w:after="0" w:line="240" w:lineRule="auto"/>
        <w:ind w:right="28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</w:p>
    <w:p w:rsidR="00136723" w:rsidRDefault="00B74805" w:rsidP="00B74805">
      <w:pPr>
        <w:widowControl w:val="0"/>
        <w:tabs>
          <w:tab w:val="left" w:pos="85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6723" w:rsidRPr="006066E4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2. Рекомендации по организации и методике проведения установочных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="00136723" w:rsidRPr="006066E4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совещаний</w:t>
      </w:r>
    </w:p>
    <w:p w:rsidR="00B74805" w:rsidRPr="006066E4" w:rsidRDefault="00B74805" w:rsidP="00B74805">
      <w:pPr>
        <w:widowControl w:val="0"/>
        <w:tabs>
          <w:tab w:val="left" w:pos="85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</w:p>
    <w:p w:rsidR="00136723" w:rsidRPr="006066E4" w:rsidRDefault="00E94CC4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2.1. Установочное совещание</w:t>
      </w:r>
      <w:r w:rsidR="00394F14" w:rsidRPr="006066E4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394F14" w:rsidRPr="006066E4">
        <w:rPr>
          <w:rFonts w:ascii="Times New Roman" w:hAnsi="Times New Roman" w:cs="Times New Roman"/>
          <w:sz w:val="28"/>
          <w:szCs w:val="28"/>
        </w:rPr>
        <w:t xml:space="preserve">– 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личная встреча руководителя структурного подразделения с его сотрудниками с целью их ориентации на общие цели, повышения мотивации и эффективности деятельности.</w:t>
      </w:r>
    </w:p>
    <w:p w:rsidR="00136723" w:rsidRPr="006066E4" w:rsidRDefault="003149F6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2.2. 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Задача установочного совещания</w:t>
      </w:r>
      <w:r w:rsidR="00D51F42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51F42" w:rsidRPr="006066E4">
        <w:rPr>
          <w:rFonts w:ascii="Times New Roman" w:hAnsi="Times New Roman" w:cs="Times New Roman"/>
          <w:sz w:val="28"/>
          <w:szCs w:val="28"/>
        </w:rPr>
        <w:t xml:space="preserve">– 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сформировать у сотрудников структурного подразделения понимание необходимости изменений, определить направление развития и обозначить ожидания от результатов деятельности.</w:t>
      </w:r>
    </w:p>
    <w:p w:rsidR="00136723" w:rsidRPr="006066E4" w:rsidRDefault="003149F6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2.3. 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Установочное совещание проводится руководителем с сотрудниками структурного подразделения.</w:t>
      </w:r>
    </w:p>
    <w:p w:rsidR="00136723" w:rsidRPr="006066E4" w:rsidRDefault="003149F6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2.4. 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Выступление руководителя в рамках проведения установочных совещаний включает информацию:</w:t>
      </w:r>
    </w:p>
    <w:p w:rsidR="00136723" w:rsidRPr="006066E4" w:rsidRDefault="00A94AD0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2.4.1</w:t>
      </w:r>
      <w:r w:rsidR="003149F6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концепции бережливого управления;</w:t>
      </w:r>
    </w:p>
    <w:p w:rsidR="00136723" w:rsidRPr="006066E4" w:rsidRDefault="00A94AD0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2.4.2 о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планах по изменениям;</w:t>
      </w:r>
    </w:p>
    <w:p w:rsidR="00136723" w:rsidRPr="006066E4" w:rsidRDefault="00A94AD0" w:rsidP="00E94CC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2.4.3 о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формировании портфеля проектов «Бережливый муниципалитет».</w:t>
      </w:r>
    </w:p>
    <w:p w:rsidR="00550215" w:rsidRPr="00CD761D" w:rsidRDefault="00484A6D" w:rsidP="002D420B">
      <w:pPr>
        <w:widowControl w:val="0"/>
        <w:tabs>
          <w:tab w:val="left" w:pos="709"/>
        </w:tabs>
        <w:spacing w:after="272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2.5.</w:t>
      </w:r>
      <w:r w:rsidR="00CB66DB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136723" w:rsidRPr="006066E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Подведение итогов установочного совещания включает </w:t>
      </w:r>
      <w:r w:rsidR="00136723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информирование сотрудников о дальнейшей последовательности действий по внедрению бережливого управления в структурном подразделении.</w:t>
      </w:r>
    </w:p>
    <w:p w:rsidR="008E4C51" w:rsidRPr="00CD761D" w:rsidRDefault="008E4C51" w:rsidP="00907B1D">
      <w:pPr>
        <w:widowControl w:val="0"/>
        <w:tabs>
          <w:tab w:val="left" w:pos="2013"/>
        </w:tabs>
        <w:spacing w:after="302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3. Рекомендации по проведению картирования процессов</w:t>
      </w:r>
    </w:p>
    <w:p w:rsidR="008E4C51" w:rsidRPr="00CD761D" w:rsidRDefault="00377F70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3.1.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Картирование процесса</w:t>
      </w:r>
      <w:r w:rsidR="002926B9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926B9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схема (алгоритм), отображающая каждый этап движения материальных и информационных потоков с целью выявления возможностей усовершенствования текущего процесса и его приближения к оптимальному состоянию.</w:t>
      </w:r>
    </w:p>
    <w:p w:rsidR="008E4C51" w:rsidRPr="00CD761D" w:rsidRDefault="0004173B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Картирование процесса является одним из инструментов бережливого управления.</w:t>
      </w:r>
    </w:p>
    <w:p w:rsidR="008E4C51" w:rsidRPr="00CD761D" w:rsidRDefault="0004173B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Результатом картирования процессов является инициация и реализация бережливых проектов, которые также могут объединяться в портфели проектов администрации</w:t>
      </w:r>
      <w:r w:rsidR="00F36B9B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муниципального образования Темрюкский </w:t>
      </w:r>
      <w:r w:rsidR="005456A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="00F36B9B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  <w:r w:rsidR="005456A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Краснодарского края</w:t>
      </w:r>
      <w:r w:rsidR="00F36B9B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</w:t>
      </w:r>
      <w:r w:rsidR="00F36B9B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далее </w:t>
      </w:r>
      <w:r w:rsidR="00F36B9B" w:rsidRPr="00CD761D">
        <w:rPr>
          <w:rFonts w:ascii="Times New Roman" w:hAnsi="Times New Roman" w:cs="Times New Roman"/>
          <w:sz w:val="28"/>
          <w:szCs w:val="28"/>
        </w:rPr>
        <w:t>– администрация).</w:t>
      </w:r>
    </w:p>
    <w:p w:rsidR="008E4C51" w:rsidRPr="00CD761D" w:rsidRDefault="00360927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3.2.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Задачи картирования: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3.2.1</w:t>
      </w:r>
      <w:r w:rsidR="00E74F1A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в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ыработка единого понятийного аппарата для всех участников процесса;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3.2.2</w:t>
      </w:r>
      <w:r w:rsidR="00E5609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E74F1A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изуализация каждого этапа движения материальных и информационных потоков;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3.2.3 </w:t>
      </w:r>
      <w:r w:rsidR="00E74F1A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ыявление потерь и их источников;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3.2.4 </w:t>
      </w:r>
      <w:r w:rsidR="00E74F1A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азработка эффективных управленческих решений для оптимизации процесса.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 </w:t>
      </w:r>
      <w:r w:rsidR="00E5609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Картирование процесса включает в себя 5 этапов: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3.3.1.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Подготовительный этап.</w:t>
      </w:r>
    </w:p>
    <w:p w:rsidR="008E4C51" w:rsidRPr="00CD761D" w:rsidRDefault="00874DC9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3.3.1.1. 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Подготовительный этап картирования процессов представляет собой сбор и обобщение информации о процессах в администрации</w:t>
      </w:r>
      <w:r w:rsidR="003548EC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8E4C5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выбор проблемных процессов, определение внутреннего и внешнего потребителя.</w:t>
      </w:r>
    </w:p>
    <w:p w:rsidR="000C4021" w:rsidRPr="00CD761D" w:rsidRDefault="00B2108B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3.3.1.2.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Задача подготовительного этапа картирования</w:t>
      </w:r>
      <w:r w:rsidR="00A60E39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60E39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получить информацию обо всех процессах в администрации с целью выявления и устранения потерь.</w:t>
      </w:r>
    </w:p>
    <w:p w:rsidR="000C4021" w:rsidRPr="00CD761D" w:rsidRDefault="00B2108B" w:rsidP="00A60E39">
      <w:pPr>
        <w:widowControl w:val="0"/>
        <w:tabs>
          <w:tab w:val="left" w:pos="709"/>
        </w:tabs>
        <w:spacing w:after="0" w:line="240" w:lineRule="auto"/>
        <w:ind w:left="709" w:right="112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3.3.1.3.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Подготовительный этап картирования включает в себя:</w:t>
      </w:r>
      <w:r w:rsidR="00366980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выбор процесса;</w:t>
      </w:r>
    </w:p>
    <w:p w:rsidR="00B95E3A" w:rsidRPr="00CD761D" w:rsidRDefault="004509F4" w:rsidP="00A60E39">
      <w:pPr>
        <w:widowControl w:val="0"/>
        <w:tabs>
          <w:tab w:val="left" w:pos="709"/>
        </w:tabs>
        <w:spacing w:after="0" w:line="240" w:lineRule="auto"/>
        <w:ind w:right="112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обоснование выбора процесс</w:t>
      </w:r>
      <w:r w:rsidR="00B2108B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а; </w:t>
      </w:r>
    </w:p>
    <w:p w:rsidR="00B2108B" w:rsidRPr="00CD761D" w:rsidRDefault="004509F4" w:rsidP="00A60E39">
      <w:pPr>
        <w:widowControl w:val="0"/>
        <w:tabs>
          <w:tab w:val="left" w:pos="709"/>
        </w:tabs>
        <w:spacing w:after="0" w:line="240" w:lineRule="auto"/>
        <w:ind w:right="112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B2108B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границ процесса;</w:t>
      </w:r>
    </w:p>
    <w:p w:rsidR="00B95E3A" w:rsidRPr="00CD761D" w:rsidRDefault="004509F4" w:rsidP="00A60E39">
      <w:pPr>
        <w:widowControl w:val="0"/>
        <w:tabs>
          <w:tab w:val="left" w:pos="709"/>
        </w:tabs>
        <w:spacing w:after="0" w:line="240" w:lineRule="auto"/>
        <w:ind w:right="112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формирование команды бережливого проекта; </w:t>
      </w:r>
    </w:p>
    <w:p w:rsidR="000C4021" w:rsidRPr="00CD761D" w:rsidRDefault="004509F4" w:rsidP="00A60E39">
      <w:pPr>
        <w:widowControl w:val="0"/>
        <w:tabs>
          <w:tab w:val="left" w:pos="709"/>
        </w:tabs>
        <w:spacing w:after="0" w:line="240" w:lineRule="auto"/>
        <w:ind w:right="112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целей;</w:t>
      </w:r>
    </w:p>
    <w:p w:rsidR="000C4021" w:rsidRPr="00CD761D" w:rsidRDefault="004509F4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заполнение карточки бережливого проекта.</w:t>
      </w:r>
    </w:p>
    <w:p w:rsidR="000C4021" w:rsidRPr="00CD761D" w:rsidRDefault="006443E4" w:rsidP="00A60E39">
      <w:pPr>
        <w:widowControl w:val="0"/>
        <w:tabs>
          <w:tab w:val="left" w:pos="709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3.3.1.4.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Процесс для оптимизации в рамках бережливого проекта отбирается на основании следующих критериев:</w:t>
      </w:r>
    </w:p>
    <w:p w:rsidR="0063029F" w:rsidRPr="00CD761D" w:rsidRDefault="00E56092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не удовлетворяет внутренних и (или) внешних потребителей; </w:t>
      </w:r>
    </w:p>
    <w:p w:rsidR="000C4021" w:rsidRPr="00CD761D" w:rsidRDefault="00E56092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является наиболее ресурсоемким;</w:t>
      </w:r>
    </w:p>
    <w:p w:rsidR="000C4021" w:rsidRPr="00CD761D" w:rsidRDefault="00E56092" w:rsidP="00A60E3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затрудняет повышение эффективности администрации или структурного подразделения;</w:t>
      </w:r>
    </w:p>
    <w:p w:rsidR="000C4021" w:rsidRPr="00CD761D" w:rsidRDefault="00E56092" w:rsidP="00BB1A8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приводит к срыву сроков выполнения работ в рамках деятельности администрации или структурного подразделения.</w:t>
      </w:r>
    </w:p>
    <w:p w:rsidR="00BB1A83" w:rsidRPr="00CD761D" w:rsidRDefault="0063029F" w:rsidP="00BB1A8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3.3.1.5.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обосновании выбора процесса необходимо указать причины возникновения потребности в улучшении процесса.</w:t>
      </w:r>
    </w:p>
    <w:p w:rsidR="000C4021" w:rsidRPr="00CD761D" w:rsidRDefault="00BB1A83" w:rsidP="00BB1A8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ED21C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3.3.1.6.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Определение границ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процесса</w:t>
      </w:r>
      <w:r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мероприятие, которое позволяет определить масштабы оптимизации процесса с целью оптимального распределения имеющихся ресурсов.</w:t>
      </w:r>
    </w:p>
    <w:p w:rsidR="00ED21CD" w:rsidRPr="00CD761D" w:rsidRDefault="00BB1A83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Основные этапы определения границ процесса: </w:t>
      </w:r>
    </w:p>
    <w:p w:rsidR="00ED21CD" w:rsidRPr="00CD761D" w:rsidRDefault="00AC128A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определение первой и последней операции в процессе; </w:t>
      </w:r>
    </w:p>
    <w:p w:rsidR="000C4021" w:rsidRPr="00CD761D" w:rsidRDefault="00AC128A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потребителя процесса, получающего и использующего результаты процесса;</w:t>
      </w:r>
    </w:p>
    <w:p w:rsidR="000C4021" w:rsidRPr="00CD761D" w:rsidRDefault="00AC128A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конечного результата процесса.</w:t>
      </w:r>
    </w:p>
    <w:p w:rsidR="000C4021" w:rsidRPr="00CD761D" w:rsidRDefault="004F1B59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745089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3.3.1.7.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После выбора процесса и определения его границ формируется команда бережливого проекта.</w:t>
      </w:r>
    </w:p>
    <w:p w:rsidR="000C4021" w:rsidRPr="00CD761D" w:rsidRDefault="003074BF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FC21FF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3.3.1.8.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Команда бережливого проекта представляет собой группу лиц, объединенных для выполнения конкретной задачи по усовершенствованию деятельности.</w:t>
      </w:r>
    </w:p>
    <w:p w:rsidR="003074BF" w:rsidRPr="00CD761D" w:rsidRDefault="003074BF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FC21FF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3.3.1.9.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состав команды бережливого проекта входят: </w:t>
      </w:r>
    </w:p>
    <w:p w:rsidR="000C4021" w:rsidRPr="00CD761D" w:rsidRDefault="003074BF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руководитель проекта;</w:t>
      </w:r>
    </w:p>
    <w:p w:rsidR="00FC21FF" w:rsidRPr="00CD761D" w:rsidRDefault="003074BF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сотрудники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структурного подразделения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задействованные в процессе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</w:t>
      </w:r>
      <w:proofErr w:type="gramStart"/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</w:t>
      </w:r>
      <w:proofErr w:type="gramEnd"/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="008A465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A4658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4 человека); </w:t>
      </w:r>
    </w:p>
    <w:p w:rsidR="000C4021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эксперты (1</w:t>
      </w:r>
      <w:r w:rsidR="008A465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A4658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 человека);</w:t>
      </w:r>
    </w:p>
    <w:p w:rsidR="000C4021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основные исполнители, не являющиеся сотрудниками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структурного подразделения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0B10A8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FC21FF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3.3.1.10.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Определение целей бережливого проекта. </w:t>
      </w:r>
    </w:p>
    <w:p w:rsidR="000C4021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Целью бережливого проекта является устранение выявленных в ходе картирования потерь.</w:t>
      </w:r>
    </w:p>
    <w:p w:rsidR="000C4021" w:rsidRPr="00CD761D" w:rsidRDefault="00FC21FF" w:rsidP="000B10A8">
      <w:pPr>
        <w:widowControl w:val="0"/>
        <w:tabs>
          <w:tab w:val="left" w:pos="709"/>
          <w:tab w:val="left" w:pos="2289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3.3.1.11.</w:t>
      </w:r>
      <w:r w:rsidR="000B10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Формулировка цели бережливого проекта должна быть: конкретной;</w:t>
      </w:r>
    </w:p>
    <w:p w:rsidR="000C4021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измеримой;</w:t>
      </w:r>
    </w:p>
    <w:p w:rsidR="000C4021" w:rsidRPr="00CD761D" w:rsidRDefault="00FC21FF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</w:t>
      </w:r>
      <w:r w:rsidR="000B10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0C402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достижимой в рамках обозначенного периода времени.</w:t>
      </w:r>
    </w:p>
    <w:p w:rsidR="00133418" w:rsidRPr="00CD761D" w:rsidRDefault="0013341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3.3.1.12. Цель мероприятий по повышению эффективности процесса должна решать следующие проблемы:</w:t>
      </w:r>
    </w:p>
    <w:p w:rsidR="00133418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сокращать ресурсоемкость процессов (трудоемкость, финансовые ресурсы и т.д.);</w:t>
      </w:r>
    </w:p>
    <w:p w:rsidR="00133418" w:rsidRPr="00CD761D" w:rsidRDefault="000B10A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сокращать время протекания процесса.</w:t>
      </w:r>
    </w:p>
    <w:p w:rsidR="00133418" w:rsidRPr="00CD761D" w:rsidRDefault="00133418" w:rsidP="000B10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3.3.1.13. Цели мероприятий по повышению эффективности процесса могут быть скорректированы после проведения построения карт текущего и целевого состояния процесса.</w:t>
      </w:r>
    </w:p>
    <w:p w:rsidR="00133418" w:rsidRPr="00CD761D" w:rsidRDefault="0076475B" w:rsidP="00FB19F6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3.3.1.14. По результатам выполнения мероприятий, изложенных в пунктах </w:t>
      </w:r>
      <w:r w:rsidR="007944F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.3.1.4. </w:t>
      </w:r>
      <w:r w:rsidR="008A4658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7944F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.3.1.10 настоящего раздела, заполняется карточка бережливого проекта по форме согласно приложению </w:t>
      </w:r>
      <w:r w:rsidR="00D35970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рекомендациям.</w:t>
      </w:r>
    </w:p>
    <w:p w:rsidR="00133418" w:rsidRPr="00CD761D" w:rsidRDefault="009F0626" w:rsidP="008F04CC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Построение карты текущего состояния процесса.</w:t>
      </w:r>
    </w:p>
    <w:p w:rsidR="00133418" w:rsidRPr="00CD761D" w:rsidRDefault="00193454" w:rsidP="008F04CC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3.3.2.1.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Карта текущего состояния процесса</w:t>
      </w:r>
      <w:r w:rsidR="0076475B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76475B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это графическое представление последовательности операций, позволяющее увидеть проблемы в процессе, их первопричины, а также разработать предложения по улучшению процесса.</w:t>
      </w:r>
    </w:p>
    <w:p w:rsidR="00133418" w:rsidRPr="00CD761D" w:rsidRDefault="00FB19F6" w:rsidP="001B4EB7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021BC7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3.3.2.2.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Основные этапы составления карты текущего состояния процесса:</w:t>
      </w:r>
    </w:p>
    <w:p w:rsidR="00133418" w:rsidRPr="00CD761D" w:rsidRDefault="00133418" w:rsidP="005E616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проведение предварительного анализа текущего состояния процесса;</w:t>
      </w:r>
    </w:p>
    <w:p w:rsidR="00133418" w:rsidRPr="00CD761D" w:rsidRDefault="00133418" w:rsidP="005E616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проведение замеров времени по процессу;</w:t>
      </w:r>
    </w:p>
    <w:p w:rsidR="00133418" w:rsidRPr="00CD761D" w:rsidRDefault="008348A8" w:rsidP="005E616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</w:t>
      </w:r>
      <w:r w:rsidR="005E6167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изображение карты текущего состояния процесса на бумаге в виде блок</w:t>
      </w:r>
      <w:r w:rsidR="005E6167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5E6167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схемы.</w:t>
      </w:r>
    </w:p>
    <w:p w:rsidR="00133418" w:rsidRPr="00CD761D" w:rsidRDefault="001B4EB7" w:rsidP="001B4EB7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7944F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3.3.</w:t>
      </w:r>
      <w:r w:rsidR="002159DE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2.3.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Проведение предварительного анализа текущего состояния процесса по следующим факторам:</w:t>
      </w:r>
    </w:p>
    <w:p w:rsidR="00133418" w:rsidRPr="00CD761D" w:rsidRDefault="00133418" w:rsidP="001B4EB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количества задействованного персонала;</w:t>
      </w:r>
    </w:p>
    <w:p w:rsidR="00133418" w:rsidRPr="00CD761D" w:rsidRDefault="00133418" w:rsidP="001B4EB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количества задействованного оборудования;</w:t>
      </w:r>
    </w:p>
    <w:p w:rsidR="00133418" w:rsidRPr="00CD761D" w:rsidRDefault="00133418" w:rsidP="001B4EB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перемещений сотрудников;</w:t>
      </w:r>
    </w:p>
    <w:p w:rsidR="00133418" w:rsidRPr="00CD761D" w:rsidRDefault="00133418" w:rsidP="001B4EB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последовательности выполнения операций.</w:t>
      </w:r>
    </w:p>
    <w:p w:rsidR="00133418" w:rsidRPr="00CD761D" w:rsidRDefault="00096177" w:rsidP="00096177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85581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3.3.2.4.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Проведение замеров времени (хронометража) по процессу представлено в приложении </w:t>
      </w:r>
      <w:r w:rsidR="00D6374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 и включает:</w:t>
      </w:r>
    </w:p>
    <w:p w:rsidR="00133418" w:rsidRPr="00CD761D" w:rsidRDefault="00133418" w:rsidP="005B49A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хронометраж операций в рамках процесса;</w:t>
      </w:r>
    </w:p>
    <w:p w:rsidR="00133418" w:rsidRPr="00CD761D" w:rsidRDefault="00133418" w:rsidP="005B49A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хронометраж перемещений;</w:t>
      </w:r>
    </w:p>
    <w:p w:rsidR="00133418" w:rsidRPr="00CD761D" w:rsidRDefault="00133418" w:rsidP="005B49A7">
      <w:pPr>
        <w:widowControl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хронометраж времени простоя.</w:t>
      </w:r>
    </w:p>
    <w:p w:rsidR="00133418" w:rsidRPr="00CD761D" w:rsidRDefault="00133418" w:rsidP="005B49A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 проведении замеров времени (хронометража) по процессу необходимо:</w:t>
      </w:r>
    </w:p>
    <w:p w:rsidR="00133418" w:rsidRPr="00CD761D" w:rsidRDefault="00171E8F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</w:t>
      </w:r>
      <w:r w:rsidR="009D1C6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ознакомиться с нормативно</w:t>
      </w:r>
      <w:r w:rsidR="00575CE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й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правовой документацией, регламентирующей процесс;</w:t>
      </w:r>
    </w:p>
    <w:p w:rsidR="00133418" w:rsidRPr="00CD761D" w:rsidRDefault="00171E8F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</w:t>
      </w:r>
      <w:r w:rsidR="009D1C6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определить сроки реализации процесса;</w:t>
      </w:r>
    </w:p>
    <w:p w:rsidR="00133418" w:rsidRPr="00CD761D" w:rsidRDefault="00171E8F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</w:t>
      </w:r>
      <w:r w:rsidR="009D1C61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определить последовательность операций по участникам процесса (операции процесса записываются в хронологическом порядке).</w:t>
      </w:r>
    </w:p>
    <w:p w:rsidR="00133418" w:rsidRPr="00CD761D" w:rsidRDefault="000D4498" w:rsidP="00112A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3.3.2.5. </w:t>
      </w:r>
      <w:r w:rsidR="0013341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зависимости от степени детализации процесса операции могут быть объединены в блоки операций.</w:t>
      </w:r>
    </w:p>
    <w:p w:rsidR="00E47562" w:rsidRPr="00CD761D" w:rsidRDefault="00E47562" w:rsidP="00112AA8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3.3.2.6. При проведении замеров времени (хронометража) по процессу определяется время, затрачиваемое на каждую операцию, которое заносится в таблицу по форме согласно приложению </w:t>
      </w:r>
      <w:r w:rsidR="00D6374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="00112A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E47562" w:rsidRPr="00CD761D" w:rsidRDefault="00E121BF" w:rsidP="00FA5E3F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3.3.2.7.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 проведении хронометража необходимо обратить особое внимание на время ожидания (простоя). Это период времени, в течение которого сотрудник не может выполнять требуемую операцию по процессу. Время ожидания может быть обоснованным (например, получение информации от другого органа власти по ранее направленному запросу к определенной дате) и необоснованным.</w:t>
      </w:r>
    </w:p>
    <w:p w:rsidR="00E47562" w:rsidRPr="00CD761D" w:rsidRDefault="002D52B7" w:rsidP="00674DEA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3.3.2.8.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Количество замеров времени (хронометража) по процессу должно быть не менее 5.</w:t>
      </w:r>
    </w:p>
    <w:p w:rsidR="00E47562" w:rsidRPr="00CD761D" w:rsidRDefault="002D52B7" w:rsidP="00674DEA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3.3.2.9.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 невозможности фактического проведения замеров время определяется </w:t>
      </w:r>
      <w:proofErr w:type="spellStart"/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экспертно</w:t>
      </w:r>
      <w:proofErr w:type="spellEnd"/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на основании имеющихся материалов (входящие/исходящие письма, журналы регистрации, электронные системы и т.п.).</w:t>
      </w:r>
    </w:p>
    <w:p w:rsidR="00E47562" w:rsidRPr="00CD761D" w:rsidRDefault="002D52B7" w:rsidP="0067301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</w:t>
      </w:r>
      <w:r w:rsidR="00D01D4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.10.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Изображение карты текущего состояния процесса на бумаге в виде блок</w:t>
      </w:r>
      <w:r w:rsidR="008A4658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8A4658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схемы осуществляется после проведения всех замеров и отражает операции в рамках процесса, временные интервалы их выполнения от минимального до максимального значения времени. Форма карты текущего состояния процесса представлена в приложении </w:t>
      </w:r>
      <w:r w:rsidR="00D6374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</w:t>
      </w:r>
      <w:r w:rsidR="00D73B2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="00D6374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E47562" w:rsidRPr="00CD761D" w:rsidRDefault="00673013" w:rsidP="0067301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D01D4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3.3.2.11. </w:t>
      </w:r>
      <w:r w:rsidR="00E47562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Построение карты текущего состояния осуществляется слева направо по потоку.</w:t>
      </w:r>
    </w:p>
    <w:p w:rsidR="00E47562" w:rsidRPr="00CD761D" w:rsidRDefault="00E47562" w:rsidP="00FA10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случае, когда при проведении замеров по процессу, устанавливается вариабельность выполнения операций, варианты протекания отображаются на карте с помощью пунктирных линий разных цветов.</w:t>
      </w:r>
    </w:p>
    <w:p w:rsidR="00E47562" w:rsidRPr="00CD761D" w:rsidRDefault="00E47562" w:rsidP="00FA10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Основные операции процесса наносятся на карту при помощи условных обозначений согласно приложению </w:t>
      </w:r>
      <w:r w:rsidR="009829B0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FA101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с указанием временных интервалов их выполнения.</w:t>
      </w:r>
    </w:p>
    <w:p w:rsidR="00E47562" w:rsidRPr="00CD761D" w:rsidRDefault="00E47562" w:rsidP="00FA10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Все операции процесса на карте отражаются последовательно.</w:t>
      </w:r>
    </w:p>
    <w:p w:rsidR="009412D3" w:rsidRPr="00CD761D" w:rsidRDefault="00FA101D" w:rsidP="00FA10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9412D3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отношении каждой операции процесса задаются вопросы, представленные в таблице 1.</w:t>
      </w:r>
    </w:p>
    <w:p w:rsidR="003B6AD5" w:rsidRPr="00CD761D" w:rsidRDefault="00AB4E49" w:rsidP="00907B1D">
      <w:pPr>
        <w:widowControl w:val="0"/>
        <w:spacing w:after="0" w:line="240" w:lineRule="auto"/>
        <w:ind w:left="320" w:firstLine="70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Таблица 1</w:t>
      </w:r>
    </w:p>
    <w:p w:rsidR="00E1024C" w:rsidRPr="00CD761D" w:rsidRDefault="00E1024C" w:rsidP="00907B1D">
      <w:pPr>
        <w:widowControl w:val="0"/>
        <w:spacing w:after="0" w:line="240" w:lineRule="auto"/>
        <w:ind w:left="320" w:firstLine="70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4"/>
        <w:gridCol w:w="3565"/>
        <w:gridCol w:w="5234"/>
      </w:tblGrid>
      <w:tr w:rsidR="00CD761D" w:rsidRPr="00CD761D" w:rsidTr="00406333">
        <w:trPr>
          <w:trHeight w:hRule="exact" w:val="670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907B1D">
            <w:pPr>
              <w:widowControl w:val="0"/>
              <w:spacing w:after="6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№</w:t>
            </w:r>
          </w:p>
          <w:p w:rsidR="00E1024C" w:rsidRPr="00CD761D" w:rsidRDefault="00E1024C" w:rsidP="00907B1D">
            <w:pPr>
              <w:widowControl w:val="0"/>
              <w:spacing w:before="60"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п/п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Вопросы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Ответы на вопросы</w:t>
            </w:r>
          </w:p>
        </w:tc>
      </w:tr>
      <w:tr w:rsidR="00CD761D" w:rsidRPr="00CD761D" w:rsidTr="00406333">
        <w:trPr>
          <w:trHeight w:hRule="exact" w:val="500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FA101D" w:rsidP="00FA101D">
            <w:pPr>
              <w:widowControl w:val="0"/>
              <w:spacing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1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Что?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Определяем операцию</w:t>
            </w:r>
          </w:p>
        </w:tc>
      </w:tr>
      <w:tr w:rsidR="00CD761D" w:rsidRPr="00CD761D" w:rsidTr="00406333">
        <w:trPr>
          <w:trHeight w:hRule="exact" w:val="697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FA101D" w:rsidP="00FA101D">
            <w:pPr>
              <w:widowControl w:val="0"/>
              <w:spacing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2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Кто?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Определяем поставщика работы (ценности)</w:t>
            </w:r>
          </w:p>
        </w:tc>
      </w:tr>
      <w:tr w:rsidR="00CD761D" w:rsidRPr="00CD761D" w:rsidTr="00406333">
        <w:trPr>
          <w:trHeight w:hRule="exact" w:val="716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FA101D" w:rsidP="00FA101D">
            <w:pPr>
              <w:widowControl w:val="0"/>
              <w:spacing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3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Откуда и куда?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Определяем маршрут: что предшествует данной операции и следует после нее</w:t>
            </w:r>
          </w:p>
        </w:tc>
      </w:tr>
      <w:tr w:rsidR="00CD761D" w:rsidRPr="00CD761D" w:rsidTr="00406333">
        <w:trPr>
          <w:trHeight w:hRule="exact" w:val="709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1024C" w:rsidRPr="00CD761D" w:rsidRDefault="00FA101D" w:rsidP="00FA101D">
            <w:pPr>
              <w:widowControl w:val="0"/>
              <w:spacing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40633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Когда и сколько тратится </w:t>
            </w:r>
            <w:r w:rsidR="00406333"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</w:t>
            </w: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времени (периодичность)?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Определяем время каждой операции, время простоя между операциями</w:t>
            </w:r>
          </w:p>
        </w:tc>
      </w:tr>
      <w:tr w:rsidR="00CD761D" w:rsidRPr="00CD761D" w:rsidTr="00406333">
        <w:trPr>
          <w:trHeight w:hRule="exact" w:val="724"/>
        </w:trPr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1024C" w:rsidRPr="00CD761D" w:rsidRDefault="00FA101D" w:rsidP="00FA101D">
            <w:pPr>
              <w:widowControl w:val="0"/>
              <w:spacing w:after="0" w:line="240" w:lineRule="auto"/>
              <w:ind w:left="20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5</w:t>
            </w:r>
          </w:p>
        </w:tc>
        <w:tc>
          <w:tcPr>
            <w:tcW w:w="3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40633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Есть ли проблемы при </w:t>
            </w:r>
            <w:r w:rsidR="00406333"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выполнении операции?</w:t>
            </w:r>
          </w:p>
        </w:tc>
        <w:tc>
          <w:tcPr>
            <w:tcW w:w="5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1024C" w:rsidRPr="00CD761D" w:rsidRDefault="00E1024C" w:rsidP="00FA10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CD761D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Определяем проблемы, возникающие в ходе выполнения операции</w:t>
            </w:r>
          </w:p>
        </w:tc>
      </w:tr>
    </w:tbl>
    <w:p w:rsidR="00AB4E49" w:rsidRPr="00CD761D" w:rsidRDefault="00AB4E49" w:rsidP="00907B1D">
      <w:pPr>
        <w:widowControl w:val="0"/>
        <w:spacing w:after="0" w:line="240" w:lineRule="auto"/>
        <w:ind w:left="320"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7146A8" w:rsidRPr="00CD761D" w:rsidRDefault="007146A8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3.3.2.12. С помощью условных обозначений в процессе отображения операции на карту наносятся проблемы, выявленные в ходе выполнения операций.</w:t>
      </w:r>
    </w:p>
    <w:p w:rsidR="007146A8" w:rsidRPr="00CD761D" w:rsidRDefault="007146A8" w:rsidP="00907B1D">
      <w:pPr>
        <w:widowControl w:val="0"/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обозначения на карте проблем рекомендуется использовать красные стикеры.</w:t>
      </w:r>
    </w:p>
    <w:p w:rsidR="007146A8" w:rsidRPr="00CD761D" w:rsidRDefault="007146A8" w:rsidP="00907B1D">
      <w:pPr>
        <w:widowControl w:val="0"/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 необходимо наносить на карту последовательно по мере их выявления в процессе.</w:t>
      </w:r>
    </w:p>
    <w:p w:rsidR="007146A8" w:rsidRPr="00CD761D" w:rsidRDefault="007146A8" w:rsidP="00907B1D">
      <w:pPr>
        <w:widowControl w:val="0"/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случае, когда при выявлении проблем в рамках построения карты текущего состояния процесса командой проекта были сформированы пути их решения, они размещаются на зеленых стикерах рядом с обозначенной проблемой.</w:t>
      </w:r>
    </w:p>
    <w:p w:rsidR="007146A8" w:rsidRPr="00CD761D" w:rsidRDefault="007146A8" w:rsidP="005E5C9E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случае, когда между операциями имеются потери в виде ожидания, данная информация наносится на карту с указанием времени простоя.</w:t>
      </w:r>
    </w:p>
    <w:p w:rsidR="007146A8" w:rsidRPr="00CD761D" w:rsidRDefault="007146A8" w:rsidP="005E5C9E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3.3.2.13. После того, как на карту текущего состояния процесса нанесена информация по каждой операции, подсчитывается время протекания процесса.</w:t>
      </w:r>
    </w:p>
    <w:p w:rsidR="007146A8" w:rsidRPr="00CD761D" w:rsidRDefault="007146A8" w:rsidP="005E5C9E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Время протекания процесса (ВПП)</w:t>
      </w:r>
      <w:r w:rsidR="005E5C9E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5E5C9E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сумма общего времени по всем операциям, включая общее время потерь.</w:t>
      </w:r>
    </w:p>
    <w:p w:rsidR="007146A8" w:rsidRPr="00CD761D" w:rsidRDefault="007146A8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3.3.3. Поиск и анализ проблем.</w:t>
      </w:r>
    </w:p>
    <w:p w:rsidR="007146A8" w:rsidRPr="00CD761D" w:rsidRDefault="001C7989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3.3.3.1.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Анализ проблем, выявленных в ходе построения карты текущего состояния, включает:</w:t>
      </w:r>
    </w:p>
    <w:p w:rsidR="007146A8" w:rsidRPr="00CD761D" w:rsidRDefault="00163758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3.3.3.1.1.</w:t>
      </w:r>
      <w:r w:rsidR="005E5C9E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Построение пирамиды проблем по форме согласно </w:t>
      </w:r>
      <w:r w:rsidR="003B4499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приложению </w:t>
      </w:r>
      <w:r w:rsidR="003B4499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5</w:t>
      </w:r>
      <w:r w:rsidR="005E5C9E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предусматривающее ранжирование проблем по уровням:</w:t>
      </w:r>
    </w:p>
    <w:p w:rsidR="007146A8" w:rsidRPr="00CD761D" w:rsidRDefault="007146A8" w:rsidP="00253E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уровень администрации (структурного подразделения)</w:t>
      </w:r>
      <w:r w:rsidR="005E5C9E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E5C9E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проблемы, решение которых не требует привлечения дополнительных ресурсов и возможно силами администрации, в котором проходит картирование;</w:t>
      </w:r>
    </w:p>
    <w:p w:rsidR="007146A8" w:rsidRPr="00CD761D" w:rsidRDefault="007146A8" w:rsidP="003315C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региональный уровень</w:t>
      </w:r>
      <w:r w:rsidR="0068753C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8753C" w:rsidRPr="00CD761D">
        <w:rPr>
          <w:rFonts w:ascii="Times New Roman" w:hAnsi="Times New Roman" w:cs="Times New Roman"/>
          <w:sz w:val="28"/>
          <w:szCs w:val="28"/>
        </w:rPr>
        <w:t>– п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роблемы, решение которых требует проведения мероприятий с привлечением других органов власти и внесением изменений в региональное законодательство;</w:t>
      </w:r>
    </w:p>
    <w:p w:rsidR="007146A8" w:rsidRPr="00CD761D" w:rsidRDefault="007146A8" w:rsidP="003315C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федеральный уровень</w:t>
      </w:r>
      <w:r w:rsidR="008F1C5D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F1C5D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проблемы, решение которых требует внесение изменений в федеральное законодательство, работу федеральных программ.</w:t>
      </w:r>
    </w:p>
    <w:p w:rsidR="007146A8" w:rsidRPr="00CD761D" w:rsidRDefault="00997CEB" w:rsidP="005B75AC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3.3.3.1.2.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Поиск первопричин проблем, выявленных в ходе построения карты текущего состояния процесса, и определение путей их решения.</w:t>
      </w:r>
    </w:p>
    <w:p w:rsidR="007146A8" w:rsidRPr="00CD761D" w:rsidRDefault="00997CEB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3.3.3.1.3.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поиска первопричин проблем рекомендуется использовать метод «5 почему?», суть которого заключается в изучении причинно- следственных связей, лежащих в основе той или иной проблемы.</w:t>
      </w:r>
    </w:p>
    <w:p w:rsidR="007146A8" w:rsidRPr="00CD761D" w:rsidRDefault="0005430C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3.3.3.1.4.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Основной задачей техники является поиск первопричины возникновения проблемы с помощью повторения вопроса «Почему?». Каждый последующий вопрос задаётся к ответам на предыдущий вопрос.</w:t>
      </w:r>
    </w:p>
    <w:p w:rsidR="007146A8" w:rsidRPr="00CD761D" w:rsidRDefault="0005430C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3.3.3.2. </w:t>
      </w:r>
      <w:r w:rsidR="007146A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После поиска первопричин проблем командой бережливого проекта на основе имеющейся информации методом «мозгового штурма» разрабатываются решения.</w:t>
      </w:r>
    </w:p>
    <w:p w:rsidR="007A60D8" w:rsidRPr="00CD761D" w:rsidRDefault="0005430C" w:rsidP="00907B1D">
      <w:pPr>
        <w:pStyle w:val="22"/>
        <w:shd w:val="clear" w:color="auto" w:fill="auto"/>
        <w:spacing w:before="0" w:after="0" w:line="240" w:lineRule="auto"/>
        <w:rPr>
          <w:lang w:eastAsia="ru-RU" w:bidi="ru-RU"/>
        </w:rPr>
      </w:pPr>
      <w:r w:rsidRPr="00CD761D">
        <w:rPr>
          <w:lang w:eastAsia="ru-RU" w:bidi="ru-RU"/>
        </w:rPr>
        <w:tab/>
      </w:r>
      <w:r w:rsidR="007A60D8" w:rsidRPr="00CD761D">
        <w:rPr>
          <w:lang w:eastAsia="ru-RU" w:bidi="ru-RU"/>
        </w:rPr>
        <w:tab/>
      </w:r>
      <w:r w:rsidRPr="00CD761D">
        <w:rPr>
          <w:lang w:eastAsia="ru-RU" w:bidi="ru-RU"/>
        </w:rPr>
        <w:t xml:space="preserve">3.3.3.3. </w:t>
      </w:r>
      <w:r w:rsidR="007146A8" w:rsidRPr="00CD761D">
        <w:rPr>
          <w:lang w:eastAsia="ru-RU" w:bidi="ru-RU"/>
        </w:rPr>
        <w:t>После разработки решений необходимо провести оценку вклада каждого решения в достижение цели проекта (сокращение времени,</w:t>
      </w:r>
      <w:r w:rsidR="00AF5928" w:rsidRPr="00CD761D">
        <w:rPr>
          <w:lang w:eastAsia="ru-RU" w:bidi="ru-RU"/>
        </w:rPr>
        <w:t xml:space="preserve"> </w:t>
      </w:r>
      <w:r w:rsidR="007A60D8" w:rsidRPr="00CD761D">
        <w:rPr>
          <w:lang w:eastAsia="ru-RU" w:bidi="ru-RU"/>
        </w:rPr>
        <w:t xml:space="preserve">расстояний, количества участников и т.д.) с заполнением таблицы согласно </w:t>
      </w:r>
      <w:r w:rsidR="0064791F" w:rsidRPr="00CD761D">
        <w:rPr>
          <w:lang w:eastAsia="ru-RU" w:bidi="ru-RU"/>
        </w:rPr>
        <w:t xml:space="preserve">                    </w:t>
      </w:r>
      <w:r w:rsidR="007A60D8" w:rsidRPr="00CD761D">
        <w:rPr>
          <w:lang w:eastAsia="ru-RU" w:bidi="ru-RU"/>
        </w:rPr>
        <w:t xml:space="preserve">приложению </w:t>
      </w:r>
      <w:r w:rsidR="0064791F" w:rsidRPr="00CD761D">
        <w:rPr>
          <w:lang w:eastAsia="ru-RU" w:bidi="ru-RU"/>
        </w:rPr>
        <w:t>6</w:t>
      </w:r>
      <w:r w:rsidR="005B75AC" w:rsidRPr="00CD761D">
        <w:rPr>
          <w:lang w:eastAsia="ru-RU" w:bidi="ru-RU"/>
        </w:rPr>
        <w:t xml:space="preserve"> к настоящим методическим рекомендациям</w:t>
      </w:r>
      <w:r w:rsidR="0064791F" w:rsidRPr="00CD761D">
        <w:rPr>
          <w:lang w:eastAsia="ru-RU" w:bidi="ru-RU"/>
        </w:rPr>
        <w:t>.</w:t>
      </w:r>
    </w:p>
    <w:p w:rsidR="007A60D8" w:rsidRPr="00CD761D" w:rsidRDefault="0017510B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3.3.4. </w:t>
      </w:r>
      <w:r w:rsidR="007A60D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Составление карты целевого состояния процесса.</w:t>
      </w:r>
    </w:p>
    <w:p w:rsidR="007A60D8" w:rsidRPr="00CD761D" w:rsidRDefault="00387091" w:rsidP="00745DB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3.3.4.1.</w:t>
      </w:r>
      <w:r w:rsidR="00B83C65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7A60D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Карта целевого состояния процесса</w:t>
      </w:r>
      <w:r w:rsidR="00B83C65" w:rsidRPr="00CD761D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B83C65" w:rsidRPr="00CD761D">
        <w:rPr>
          <w:rFonts w:ascii="Times New Roman" w:hAnsi="Times New Roman" w:cs="Times New Roman"/>
          <w:sz w:val="28"/>
          <w:szCs w:val="28"/>
        </w:rPr>
        <w:t xml:space="preserve">– </w:t>
      </w:r>
      <w:r w:rsidR="007A60D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это графическое представление последовательности операций, позволяющее увидеть, каким будет процесс после внедрения разработанных улучшений, которые могут быть применены в сроки реализации проекта при наличии необходимых ресурсов. Форма карты целевого состояния процесса представлена в приложении </w:t>
      </w:r>
      <w:r w:rsidR="00F86114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7</w:t>
      </w:r>
      <w:r w:rsidR="008367AA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="00F86114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7A60D8" w:rsidRPr="00CD761D" w:rsidRDefault="006435A4" w:rsidP="00745DB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3.3.4.2. </w:t>
      </w:r>
      <w:r w:rsidR="007A60D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Построение карты целевого состояния процесса включает в себя следующие этапы:</w:t>
      </w:r>
    </w:p>
    <w:p w:rsidR="006435A4" w:rsidRPr="00CD761D" w:rsidRDefault="007A60D8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границ процесса, начала и окончания процесса;</w:t>
      </w:r>
    </w:p>
    <w:p w:rsidR="00A63C54" w:rsidRPr="00CD761D" w:rsidRDefault="007A60D8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выработка решений о соединении всех операций процесса между собой с отражением потерь, которые в данный момент невозможно исключить; </w:t>
      </w:r>
      <w:r w:rsidR="00A63C54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</w:p>
    <w:p w:rsidR="00A63C54" w:rsidRPr="00CD761D" w:rsidRDefault="007A60D8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указание времени каждой операции; </w:t>
      </w:r>
    </w:p>
    <w:p w:rsidR="007A60D8" w:rsidRPr="00CD761D" w:rsidRDefault="007A60D8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подсчет времени протекания процесса.</w:t>
      </w:r>
    </w:p>
    <w:p w:rsidR="00A06658" w:rsidRPr="00CD761D" w:rsidRDefault="00A06658" w:rsidP="00745DB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3.3.5. Разработка плана мероприятий.</w:t>
      </w:r>
    </w:p>
    <w:p w:rsidR="00A06658" w:rsidRPr="00CD761D" w:rsidRDefault="00A06658" w:rsidP="00745DB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3.3.5.1. При составлении плана мероприятий по достижению целей учитываются проблемы и предложения сотрудников, выявленные в процессе картирования.</w:t>
      </w:r>
    </w:p>
    <w:p w:rsidR="00A06658" w:rsidRPr="00CD761D" w:rsidRDefault="001D0A8F" w:rsidP="00745DB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3.3.5.2 </w:t>
      </w:r>
      <w:r w:rsidR="00A0665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 составлении плана рекомендуется задавать ключевые вопросы:</w:t>
      </w:r>
    </w:p>
    <w:p w:rsidR="001D0A8F" w:rsidRPr="00CD761D" w:rsidRDefault="00A06658" w:rsidP="00745DB3">
      <w:pPr>
        <w:widowControl w:val="0"/>
        <w:spacing w:after="0" w:line="240" w:lineRule="auto"/>
        <w:ind w:left="760" w:right="314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какое обучение необходимо провести? </w:t>
      </w:r>
    </w:p>
    <w:p w:rsidR="001D0A8F" w:rsidRPr="00CD761D" w:rsidRDefault="00A06658" w:rsidP="00745DB3">
      <w:pPr>
        <w:widowControl w:val="0"/>
        <w:spacing w:after="0" w:line="240" w:lineRule="auto"/>
        <w:ind w:left="760" w:right="314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какие процедуры должны быть изменены? какие операции можно делать параллельно? какие операции могут быть объединены? </w:t>
      </w:r>
    </w:p>
    <w:p w:rsidR="001D0A8F" w:rsidRPr="00CD761D" w:rsidRDefault="00A06658" w:rsidP="00745DB3">
      <w:pPr>
        <w:widowControl w:val="0"/>
        <w:spacing w:after="0" w:line="240" w:lineRule="auto"/>
        <w:ind w:left="760" w:right="2976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какие согласования возможно исключить? </w:t>
      </w:r>
    </w:p>
    <w:p w:rsidR="00A06658" w:rsidRPr="00CD761D" w:rsidRDefault="00A06658" w:rsidP="00745DB3">
      <w:pPr>
        <w:widowControl w:val="0"/>
        <w:spacing w:after="0" w:line="240" w:lineRule="auto"/>
        <w:ind w:left="760" w:right="2976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какие движения и перемещения сократить? какие организационные мероприятия </w:t>
      </w:r>
      <w:r w:rsidR="001D0A8F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ровести?</w:t>
      </w:r>
    </w:p>
    <w:p w:rsidR="00A06658" w:rsidRPr="00CD761D" w:rsidRDefault="007E7BE7" w:rsidP="00745DB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3.3.5.3. </w:t>
      </w:r>
      <w:r w:rsidR="00A0665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плане необходимо обозначить проблемы и мероприятия, направленные на их решение (таблица 2). Одно мероприятие может быть направлено на решение нескольких проблем. На решение одной проблемы могут быть направлены несколько мероприятий.</w:t>
      </w:r>
    </w:p>
    <w:p w:rsidR="00A06658" w:rsidRPr="00A026A4" w:rsidRDefault="00021EE6" w:rsidP="00745DB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3.3.5.4. </w:t>
      </w:r>
      <w:r w:rsidR="00A06658" w:rsidRPr="00CD76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Важно </w:t>
      </w:r>
      <w:r w:rsidR="00A06658" w:rsidRPr="00A026A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определить ответственных за каждое мероприятие и срок реализации мероприятия, указав его дату начала и окончания.</w:t>
      </w:r>
    </w:p>
    <w:p w:rsidR="00105FF0" w:rsidRPr="00A026A4" w:rsidRDefault="00105FF0" w:rsidP="00907B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105FF0" w:rsidRPr="00A026A4" w:rsidRDefault="00105FF0" w:rsidP="00907B1D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026A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Таблица 2</w:t>
      </w:r>
    </w:p>
    <w:p w:rsidR="00D622FE" w:rsidRPr="00A026A4" w:rsidRDefault="00D622FE" w:rsidP="00907B1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026A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План мероприятий</w:t>
      </w:r>
    </w:p>
    <w:p w:rsidR="00D622FE" w:rsidRPr="00A026A4" w:rsidRDefault="00D622FE" w:rsidP="00907B1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0"/>
        <w:gridCol w:w="1994"/>
        <w:gridCol w:w="3370"/>
        <w:gridCol w:w="1858"/>
        <w:gridCol w:w="1681"/>
      </w:tblGrid>
      <w:tr w:rsidR="00A026A4" w:rsidRPr="00A026A4" w:rsidTr="00C0486E">
        <w:trPr>
          <w:trHeight w:hRule="exact" w:val="1208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22FE" w:rsidRPr="00A026A4" w:rsidRDefault="004B2F81" w:rsidP="00907B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  </w:t>
            </w:r>
            <w:r w:rsidR="00D622FE"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№</w:t>
            </w:r>
          </w:p>
          <w:p w:rsidR="00D622FE" w:rsidRPr="00A026A4" w:rsidRDefault="004B2F81" w:rsidP="00907B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 </w:t>
            </w:r>
            <w:r w:rsidR="00D622FE"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п/п</w:t>
            </w:r>
          </w:p>
        </w:tc>
        <w:tc>
          <w:tcPr>
            <w:tcW w:w="1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22FE" w:rsidRPr="00A026A4" w:rsidRDefault="00C0486E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Коренная причина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22FE" w:rsidRPr="00A026A4" w:rsidRDefault="00D622FE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Мероприятие, направленное на решение проблемы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22FE" w:rsidRPr="00A026A4" w:rsidRDefault="0088527A" w:rsidP="00907B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 </w:t>
            </w:r>
            <w:r w:rsidR="00D622FE"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Ответственный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22FE" w:rsidRPr="00A026A4" w:rsidRDefault="00D622FE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Срок</w:t>
            </w:r>
            <w:r w:rsidR="00C0486E"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и реализации</w:t>
            </w:r>
          </w:p>
          <w:p w:rsidR="00D622FE" w:rsidRPr="00A026A4" w:rsidRDefault="00D622FE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(начало</w:t>
            </w:r>
            <w:r w:rsidR="00F02DFC"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-</w:t>
            </w:r>
          </w:p>
          <w:p w:rsidR="00D622FE" w:rsidRPr="00A026A4" w:rsidRDefault="00D622FE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026A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окончание)</w:t>
            </w:r>
          </w:p>
          <w:p w:rsidR="00F02DFC" w:rsidRPr="00A026A4" w:rsidRDefault="00F02DFC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  <w:p w:rsidR="00F02DFC" w:rsidRPr="00A026A4" w:rsidRDefault="00F02DFC" w:rsidP="00907B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</w:tr>
      <w:tr w:rsidR="00A026A4" w:rsidRPr="00A026A4" w:rsidTr="004B2F81">
        <w:trPr>
          <w:trHeight w:hRule="exact" w:val="281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22FE" w:rsidRPr="00A026A4" w:rsidRDefault="00D622FE" w:rsidP="00907B1D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1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22FE" w:rsidRPr="00A026A4" w:rsidRDefault="00D622FE" w:rsidP="00907B1D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22FE" w:rsidRPr="00A026A4" w:rsidRDefault="00D622FE" w:rsidP="00907B1D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22FE" w:rsidRPr="00A026A4" w:rsidRDefault="00D622FE" w:rsidP="00907B1D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22FE" w:rsidRPr="00A026A4" w:rsidRDefault="00D622FE" w:rsidP="00907B1D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</w:tbl>
    <w:p w:rsidR="00D622FE" w:rsidRPr="00A026A4" w:rsidRDefault="00D622FE" w:rsidP="00907B1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AF3700" w:rsidRPr="003D7EBB" w:rsidRDefault="00AF3700" w:rsidP="003F1930">
      <w:pPr>
        <w:widowControl w:val="0"/>
        <w:spacing w:after="0" w:line="240" w:lineRule="auto"/>
        <w:ind w:firstLine="760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4. Рекомендации по внедрению инструмента организации рабочего</w:t>
      </w:r>
    </w:p>
    <w:p w:rsidR="00AF3700" w:rsidRPr="003D7EBB" w:rsidRDefault="00AF3700" w:rsidP="003F1930">
      <w:pPr>
        <w:widowControl w:val="0"/>
        <w:spacing w:after="306" w:line="240" w:lineRule="auto"/>
        <w:ind w:left="4240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пространства</w:t>
      </w:r>
    </w:p>
    <w:p w:rsidR="00AF3700" w:rsidRPr="003D7EBB" w:rsidRDefault="00AF3700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4.1. Внедрение инструмента организации рабочего пространства (5С) осуществляется в несколько последовательных этапов:</w:t>
      </w:r>
    </w:p>
    <w:p w:rsidR="00AF3700" w:rsidRPr="003D7EBB" w:rsidRDefault="001C3508" w:rsidP="00745DB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4.1.1. </w:t>
      </w:r>
      <w:r w:rsidR="00AF370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Подготовка к внедрению инструмента организации рабочего пространства. Подготовительным этапом для внедрения инструмента организации рабочего пространства (5С) является фотофиксация текущей ситуации на рабочих местах сотрудников для последующего анализа происходящих изменений, а также диагностика текущих условий.</w:t>
      </w:r>
    </w:p>
    <w:p w:rsidR="00AF3700" w:rsidRPr="003D7EBB" w:rsidRDefault="00FF30AF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4.1.2. </w:t>
      </w:r>
      <w:r w:rsidR="00AF370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Сортировка:</w:t>
      </w:r>
    </w:p>
    <w:p w:rsidR="00AF3700" w:rsidRPr="003D7EBB" w:rsidRDefault="00AF3700" w:rsidP="00907B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определяются используемые и не используемые предметы для проведения сортировки;</w:t>
      </w:r>
    </w:p>
    <w:p w:rsidR="00AF3700" w:rsidRPr="003D7EBB" w:rsidRDefault="00AF370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производится сортировка предметов в соответствии со стандартной про</w:t>
      </w:r>
      <w:r w:rsidR="003429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цедурой проведения сортировки (п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риложение</w:t>
      </w:r>
      <w:r w:rsidR="00F712B5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8</w:t>
      </w:r>
      <w:r w:rsidR="003429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).</w:t>
      </w:r>
    </w:p>
    <w:p w:rsidR="00AF3700" w:rsidRPr="003D7EBB" w:rsidRDefault="007E01E9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4.1.3. </w:t>
      </w:r>
      <w:r w:rsidR="00AF370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Соблюдение порядка:</w:t>
      </w:r>
    </w:p>
    <w:p w:rsidR="00AF3700" w:rsidRPr="003D7EBB" w:rsidRDefault="00AF3700" w:rsidP="00907B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сотрудниками обеспечивается расположение всех предметов в оптимальных для использования местах;</w:t>
      </w:r>
    </w:p>
    <w:p w:rsidR="00AF3700" w:rsidRPr="003D7EBB" w:rsidRDefault="00AF3700" w:rsidP="00907B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проводится наблюдение за процессами с целью поиска проблемных зон и оценки размещения предметов, находящихся в рабочей зоне;</w:t>
      </w:r>
    </w:p>
    <w:p w:rsidR="00AF3700" w:rsidRPr="003D7EBB" w:rsidRDefault="00AF370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разрабатывается план создания будущего состояния рабочей зоны после проведения преобразований.</w:t>
      </w:r>
    </w:p>
    <w:p w:rsidR="00AF3700" w:rsidRPr="003D7EBB" w:rsidRDefault="00B31513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4.1.4. </w:t>
      </w:r>
      <w:r w:rsidR="00AF370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Содержание в чистоте:</w:t>
      </w:r>
    </w:p>
    <w:p w:rsidR="00AF3700" w:rsidRPr="003D7EBB" w:rsidRDefault="00AF3700" w:rsidP="00907B1D">
      <w:pPr>
        <w:widowControl w:val="0"/>
        <w:spacing w:after="0" w:line="240" w:lineRule="auto"/>
        <w:ind w:firstLine="760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разрабатываются правила и критерии, по которым будет производиться поддержание порядка и чистоты на рабочих местах сотрудников;</w:t>
      </w:r>
    </w:p>
    <w:p w:rsidR="00AF3700" w:rsidRPr="003D7EBB" w:rsidRDefault="00AF370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сотрудниками обеспечивается соблюдение установленных правил.</w:t>
      </w:r>
    </w:p>
    <w:p w:rsidR="00AF3700" w:rsidRPr="003D7EBB" w:rsidRDefault="00B31513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4.1.5. </w:t>
      </w:r>
      <w:r w:rsidR="00AF370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Стандартизация:</w:t>
      </w:r>
    </w:p>
    <w:p w:rsidR="00AF3700" w:rsidRPr="003D7EBB" w:rsidRDefault="00AF370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выявляется лучший вариант сортировки, рационального расположения и приведения рабочей зоны к эталонному состоянию;</w:t>
      </w:r>
    </w:p>
    <w:p w:rsidR="00AF3700" w:rsidRPr="003D7EBB" w:rsidRDefault="00AF370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разрабатывается стандарт итогового состояния рабочей зоны. Сотрудники обеспечивают соблюдение утвержденного стандарта.</w:t>
      </w:r>
    </w:p>
    <w:p w:rsidR="000A2290" w:rsidRPr="003D7EBB" w:rsidRDefault="000A2290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4.1.6. Совершенствование:</w:t>
      </w:r>
    </w:p>
    <w:p w:rsidR="000A2290" w:rsidRPr="003D7EBB" w:rsidRDefault="000A229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 сотрудников формируется привычка соблюдения правил организации рабочего пространства (5С);</w:t>
      </w:r>
    </w:p>
    <w:p w:rsidR="000A2290" w:rsidRPr="003D7EBB" w:rsidRDefault="000A2290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инициируются предложения по дальнейшему совершенствованию стандарта рабочей зоны.</w:t>
      </w:r>
    </w:p>
    <w:p w:rsidR="000A2290" w:rsidRPr="003D7EBB" w:rsidRDefault="00982112" w:rsidP="00907B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4.2.</w:t>
      </w:r>
      <w:r w:rsidR="00C14B91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0A229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предметного пространства проводится с целью размещения всех нужных предметов в оптимальных для использования местах.</w:t>
      </w:r>
    </w:p>
    <w:p w:rsidR="000A2290" w:rsidRPr="003D7EBB" w:rsidRDefault="00982112" w:rsidP="00745DB3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4.3.</w:t>
      </w:r>
      <w:r w:rsidR="00C14B91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0A229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Процесс организации предметного пространства проводится командами по изменениям, созданными из числа сотрудников структурных подразделениях.</w:t>
      </w:r>
    </w:p>
    <w:p w:rsidR="000A2290" w:rsidRPr="003D7EBB" w:rsidRDefault="007F42E5" w:rsidP="00907B1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4.4. </w:t>
      </w:r>
      <w:r w:rsidR="000A229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предметного пространства включает следующие этапы:</w:t>
      </w:r>
    </w:p>
    <w:p w:rsidR="00B8299E" w:rsidRPr="003D7EBB" w:rsidRDefault="00B8299E" w:rsidP="00907B1D">
      <w:pPr>
        <w:widowControl w:val="0"/>
        <w:tabs>
          <w:tab w:val="left" w:pos="709"/>
          <w:tab w:val="left" w:pos="85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4.4.1. Фотофиксация текущего расположения предметов проводится с целью анализа текущего состояния рабочей зоны, выявления лишних предметов, сортировки предметов и оценки качества проведенных изменений.</w:t>
      </w:r>
    </w:p>
    <w:p w:rsidR="00B8299E" w:rsidRPr="003D7EBB" w:rsidRDefault="00B8299E" w:rsidP="00745DB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Начинать </w:t>
      </w:r>
      <w:proofErr w:type="spellStart"/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фотофиксацию</w:t>
      </w:r>
      <w:proofErr w:type="spellEnd"/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рекомендуется с периметра рабочей зоны и продвигаться к центру.</w:t>
      </w:r>
    </w:p>
    <w:p w:rsidR="00B8299E" w:rsidRPr="003D7EBB" w:rsidRDefault="00B8299E" w:rsidP="00C70CD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Технику необходимо фотографировать в рабочем активном состоянии.</w:t>
      </w:r>
    </w:p>
    <w:p w:rsidR="00B8299E" w:rsidRPr="003D7EBB" w:rsidRDefault="00FC7B92" w:rsidP="00C70CD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4.4.2. </w:t>
      </w:r>
      <w:r w:rsidR="00B8299E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Составление графического плана текущего размещения оргтехники и мебели осуществляется для оценки рациональности расположения всего, что находится в рабочей зоне.</w:t>
      </w:r>
    </w:p>
    <w:p w:rsidR="00B8299E" w:rsidRPr="003D7EBB" w:rsidRDefault="00B8299E" w:rsidP="00C70CD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Графический план текущего размещения должен отражать расстановку предметов в рабочей зоне, маршруты перемещения сотрудников.</w:t>
      </w:r>
    </w:p>
    <w:p w:rsidR="006A2A50" w:rsidRPr="003D7EBB" w:rsidRDefault="0091511D" w:rsidP="00C70CD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4.4.3. </w:t>
      </w:r>
      <w:r w:rsidR="00B8299E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Определение необходимого количества оргтехники и мебели производится в соответствии со спецификой и характером работы, количеством документации и объемом работы.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необходимого количества оргтехники и мебели производится командой по изменениям совместно с руководителем </w:t>
      </w:r>
      <w:r w:rsidR="00A06FED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структурного подразделения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6A2A50" w:rsidRPr="003D7EBB" w:rsidRDefault="006A2A50" w:rsidP="00C70CD9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4.4.4. Перестановка производится по следующим основным принципам:</w:t>
      </w:r>
    </w:p>
    <w:p w:rsidR="006A2A50" w:rsidRPr="003D7EBB" w:rsidRDefault="006A2A50" w:rsidP="00DD6DB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расположение оргтехники и мебели должно быть рациональным и</w:t>
      </w:r>
      <w:r w:rsidR="00C70CD9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ориентированным на улучшение работы;</w:t>
      </w:r>
    </w:p>
    <w:p w:rsidR="006A2A50" w:rsidRPr="003D7EBB" w:rsidRDefault="006A2A50" w:rsidP="00DD6DB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стремление к минимизации предметов, как к способу, упрощающему поддержание порядка;</w:t>
      </w:r>
    </w:p>
    <w:p w:rsidR="006A2A50" w:rsidRPr="003D7EBB" w:rsidRDefault="006A2A50" w:rsidP="00C70CD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стремление к минимизации затруднений при поиске предметов, а также их возвращению на место;</w:t>
      </w:r>
    </w:p>
    <w:p w:rsidR="006A2A50" w:rsidRPr="003D7EBB" w:rsidRDefault="006A2A50" w:rsidP="00DD6DB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линейное расположение предметов и мебели.</w:t>
      </w:r>
    </w:p>
    <w:p w:rsidR="006A2A50" w:rsidRPr="003D7EBB" w:rsidRDefault="004A37FD" w:rsidP="00DD6DB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4.5.</w:t>
      </w:r>
      <w:r w:rsidR="00BA4214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 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Систематизация рабочих документов проводится каждым сотрудником в соответствии с утвержденной номенклатурой дел.</w:t>
      </w:r>
    </w:p>
    <w:p w:rsidR="006A2A50" w:rsidRPr="003D7EBB" w:rsidRDefault="004A37FD" w:rsidP="00DD6DBB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4.6.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Рекомендуется располагать папки группами по категориям.</w:t>
      </w:r>
    </w:p>
    <w:p w:rsidR="006A2A50" w:rsidRPr="003D7EBB" w:rsidRDefault="006A2A50" w:rsidP="00DD6DB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простоты поиска необходимо разработать и применять цветовую гамму, которая является индикатором ее содержания.</w:t>
      </w:r>
    </w:p>
    <w:p w:rsidR="006A2A50" w:rsidRPr="003D7EBB" w:rsidRDefault="00796E74" w:rsidP="00796E7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D33FEB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4.7.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Составляется полный перечень документов с учетом соответствующей категории и цвета.</w:t>
      </w:r>
    </w:p>
    <w:p w:rsidR="006A2A50" w:rsidRPr="003D7EBB" w:rsidRDefault="00796E74" w:rsidP="00796E7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</w:r>
      <w:r w:rsidR="00F80C57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4.8.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Определяются номера и наименование полок, зоны размещения, последовательность размещения предметов в зонах.</w:t>
      </w:r>
    </w:p>
    <w:p w:rsidR="006A2A50" w:rsidRPr="003D7EBB" w:rsidRDefault="00BE2097" w:rsidP="00796E7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4.9.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визуального определения наличия всех папок на полке необходимо нанести на торцы стоящих папок по диагонали цветную линию, а также последовательно пронумеровать папки и указать соответствующий номе</w:t>
      </w:r>
      <w:r w:rsidR="00E46EF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 на месте расположения папки (п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риложение </w:t>
      </w:r>
      <w:r w:rsidR="00ED3736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9</w:t>
      </w:r>
      <w:r w:rsidR="00E46EF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).</w:t>
      </w:r>
    </w:p>
    <w:p w:rsidR="006A2A50" w:rsidRPr="003D7EBB" w:rsidRDefault="005A78DB" w:rsidP="00796E7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4.10.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Шкаф для хранения документов должен иметь номер и содержать фамилию, имя и отчество сотрудника, ответственного за поддержание порядка в шкафу (</w:t>
      </w:r>
      <w:r w:rsidR="00120D2B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риложение </w:t>
      </w:r>
      <w:r w:rsidR="0000601F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10</w:t>
      </w:r>
      <w:r w:rsidR="00120D2B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).</w:t>
      </w:r>
    </w:p>
    <w:p w:rsidR="006A2A50" w:rsidRPr="003D7EBB" w:rsidRDefault="00DF507A" w:rsidP="00796E74">
      <w:pPr>
        <w:widowControl w:val="0"/>
        <w:tabs>
          <w:tab w:val="left" w:pos="709"/>
          <w:tab w:val="left" w:pos="141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4.11. 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Требующие хранения и архивации, но не являющиеся необходимыми для ежедневно</w:t>
      </w:r>
      <w:r w:rsidR="00B81028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 работы</w:t>
      </w:r>
      <w:r w:rsidR="006A2A50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документы подлежат архивированию в установленном порядке.</w:t>
      </w:r>
    </w:p>
    <w:p w:rsidR="008D65B1" w:rsidRPr="003D7EBB" w:rsidRDefault="008D65B1" w:rsidP="00796E7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4.12. Электронные материалы, выстроенные по датам, начиная с текущей, просматриваются, определяется их нужность и актуальность.</w:t>
      </w:r>
    </w:p>
    <w:p w:rsidR="006D14E9" w:rsidRPr="003D7EBB" w:rsidRDefault="006D14E9" w:rsidP="00796E7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Создаются тематические папки, которым присваивается соответствующее название (при необходимости номенклатурный номер).</w:t>
      </w:r>
    </w:p>
    <w:p w:rsidR="006D14E9" w:rsidRPr="003D7EBB" w:rsidRDefault="006D14E9" w:rsidP="00A5732E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Названия папок должны максимально четко и однозначно отражать суть содержащ</w:t>
      </w:r>
      <w:r w:rsidR="00A5732E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них информации.</w:t>
      </w:r>
    </w:p>
    <w:p w:rsidR="006D14E9" w:rsidRPr="003D7EBB" w:rsidRDefault="006D14E9" w:rsidP="005F57DF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4.13. При систематизации электронных документов рекомендуется создание структуры, позволяющей отсортировать документы не только по общим темам, но и по разделам и подразделам.</w:t>
      </w:r>
    </w:p>
    <w:p w:rsidR="006D14E9" w:rsidRPr="003D7EBB" w:rsidRDefault="006D14E9" w:rsidP="005F57DF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>4.14. При необходимости хранения электронных материалов на «рабочем столе» персонального компьютера, экран монитора условно разделяется на зоны в соответствии с выбранным способом систематизации. Материалы размещаются в строго соответствующей зоне (</w:t>
      </w:r>
      <w:r w:rsidR="00535835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риложение </w:t>
      </w:r>
      <w:r w:rsidR="00997B92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11</w:t>
      </w:r>
      <w:r w:rsidR="00535835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рекомендациям</w:t>
      </w: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).</w:t>
      </w:r>
    </w:p>
    <w:p w:rsidR="006D14E9" w:rsidRPr="003D7EBB" w:rsidRDefault="000437A5" w:rsidP="005F57DF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4.15. </w:t>
      </w:r>
      <w:r w:rsidR="006D14E9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После окончания работы с материалами их необходимо переместить в соответствующую папку на внутреннем или сетевом диске.</w:t>
      </w:r>
    </w:p>
    <w:p w:rsidR="006D14E9" w:rsidRPr="003D7EBB" w:rsidRDefault="000437A5" w:rsidP="00535835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4.16. </w:t>
      </w:r>
      <w:r w:rsidR="006D14E9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Оптимизация рабочего места сотрудника проводится с целью правильной и целесообразной организации рабочего пространства, обеспечения удобного расположения сотрудника при работе, сокращения потери времени на перемещение и обеспечения высокой производительности труда при наименьшем физическом и психическом напряжении.</w:t>
      </w:r>
    </w:p>
    <w:p w:rsidR="006D14E9" w:rsidRPr="003D7EBB" w:rsidRDefault="007F2AC3" w:rsidP="00A977EB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4.17. </w:t>
      </w:r>
      <w:r w:rsidR="006D14E9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Перед проведением оптимизации рабочего места сотрудником осуществляется фотофиксация расположения предметов на рабочем столе и в ящиках тумбочки.</w:t>
      </w:r>
    </w:p>
    <w:p w:rsidR="00993F13" w:rsidRPr="003D7EBB" w:rsidRDefault="00993F13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4.18. После проведения </w:t>
      </w:r>
      <w:proofErr w:type="spellStart"/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фотофиксации</w:t>
      </w:r>
      <w:proofErr w:type="spellEnd"/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проводится сортировка предметов в соответствии с важностью и частотой использования предметов.</w:t>
      </w:r>
    </w:p>
    <w:p w:rsidR="00993F13" w:rsidRPr="003D7EBB" w:rsidRDefault="001A3D16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4.19.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После наведения порядка производится фотографирование идеального расположения предметов на рабочем месте сотрудника.</w:t>
      </w:r>
    </w:p>
    <w:p w:rsidR="00993F13" w:rsidRPr="003D7EBB" w:rsidRDefault="003F38F7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4.20.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Еженедельно сотрудником проводится аудит своего рабочего места на предмет соответствия стандарту организации рабочего места.</w:t>
      </w:r>
    </w:p>
    <w:p w:rsidR="00993F13" w:rsidRPr="003D7EBB" w:rsidRDefault="003F38F7" w:rsidP="00907B1D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4.21.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Проверка рабочих мест сотрудников осуществляется ежемесячно командой лидеров в пределах возглавляемых ими структурных подразделений.</w:t>
      </w:r>
    </w:p>
    <w:p w:rsidR="00993F13" w:rsidRDefault="003F38F7" w:rsidP="00907B1D">
      <w:pPr>
        <w:widowControl w:val="0"/>
        <w:tabs>
          <w:tab w:val="left" w:pos="709"/>
        </w:tabs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ab/>
        <w:t xml:space="preserve">4.22.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 результатам проверки проставляются баллы по балльной системе, где 3</w:t>
      </w:r>
      <w:r w:rsidR="005612F8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612F8" w:rsidRPr="003D7EBB">
        <w:rPr>
          <w:rFonts w:ascii="Times New Roman" w:hAnsi="Times New Roman" w:cs="Times New Roman"/>
          <w:sz w:val="28"/>
          <w:szCs w:val="28"/>
        </w:rPr>
        <w:t xml:space="preserve">–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система 5С отсутствует, 4</w:t>
      </w:r>
      <w:r w:rsidR="005612F8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612F8" w:rsidRPr="003D7EBB">
        <w:rPr>
          <w:rFonts w:ascii="Times New Roman" w:hAnsi="Times New Roman" w:cs="Times New Roman"/>
          <w:sz w:val="28"/>
          <w:szCs w:val="28"/>
        </w:rPr>
        <w:t xml:space="preserve">–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система 5С используется не полностью, имеются устранимые замечания и 5</w:t>
      </w:r>
      <w:r w:rsidR="005612F8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612F8" w:rsidRPr="003D7EBB">
        <w:rPr>
          <w:rFonts w:ascii="Times New Roman" w:hAnsi="Times New Roman" w:cs="Times New Roman"/>
          <w:sz w:val="28"/>
          <w:szCs w:val="28"/>
        </w:rPr>
        <w:t xml:space="preserve">– 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система 5С используется полностью. Критерии оценки приведены в приложении </w:t>
      </w:r>
      <w:r w:rsidR="00997B92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12</w:t>
      </w:r>
      <w:r w:rsidR="00BB3BE5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к настоящим методическим рекоме</w:t>
      </w:r>
      <w:r w:rsidR="00176458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</w:t>
      </w:r>
      <w:r w:rsidR="00BB3BE5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дациям</w:t>
      </w:r>
      <w:r w:rsidR="00993F13" w:rsidRPr="003D7EB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DD4F85" w:rsidRDefault="00DD4F85" w:rsidP="00907B1D">
      <w:pPr>
        <w:widowControl w:val="0"/>
        <w:tabs>
          <w:tab w:val="left" w:pos="709"/>
        </w:tabs>
        <w:spacing w:after="3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86525C" w:rsidRDefault="0086525C" w:rsidP="005B746C">
      <w:pPr>
        <w:spacing w:after="17" w:line="248" w:lineRule="auto"/>
        <w:ind w:left="1291" w:right="19" w:hanging="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1E1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5. </w:t>
      </w:r>
      <w:r w:rsidR="007717B3" w:rsidRPr="00BF1E1C">
        <w:rPr>
          <w:rFonts w:ascii="Times New Roman" w:hAnsi="Times New Roman" w:cs="Times New Roman"/>
          <w:b/>
          <w:sz w:val="28"/>
          <w:szCs w:val="28"/>
        </w:rPr>
        <w:t>Методика расчета эффективности проектов по оптимизации процессов</w:t>
      </w:r>
      <w:r w:rsidR="005B746C" w:rsidRPr="00BF1E1C">
        <w:rPr>
          <w:rFonts w:ascii="Times New Roman" w:hAnsi="Times New Roman" w:cs="Times New Roman"/>
          <w:b/>
          <w:sz w:val="28"/>
          <w:szCs w:val="28"/>
        </w:rPr>
        <w:t>.</w:t>
      </w:r>
    </w:p>
    <w:p w:rsidR="0049321A" w:rsidRPr="00BF1E1C" w:rsidRDefault="0049321A" w:rsidP="005B746C">
      <w:pPr>
        <w:spacing w:after="17" w:line="248" w:lineRule="auto"/>
        <w:ind w:left="1291" w:right="19" w:hanging="4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</w:p>
    <w:p w:rsidR="00BF1E1C" w:rsidRPr="00BF1E1C" w:rsidRDefault="000C637A" w:rsidP="0049321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5.1 </w:t>
      </w:r>
      <w:r w:rsidR="0049321A">
        <w:rPr>
          <w:rFonts w:ascii="Times New Roman" w:hAnsi="Times New Roman" w:cs="Times New Roman"/>
          <w:sz w:val="28"/>
          <w:szCs w:val="28"/>
        </w:rPr>
        <w:t>О</w:t>
      </w:r>
      <w:r w:rsidRPr="00BF1E1C">
        <w:rPr>
          <w:rFonts w:ascii="Times New Roman" w:hAnsi="Times New Roman" w:cs="Times New Roman"/>
          <w:sz w:val="28"/>
          <w:szCs w:val="28"/>
        </w:rPr>
        <w:t xml:space="preserve">сновной целью настоящего раздела является обеспечение качественной и количественной оценки эффективности проектов внедрения технологий бережливого производства в </w:t>
      </w:r>
      <w:r w:rsidR="00660B7C">
        <w:rPr>
          <w:rFonts w:ascii="Times New Roman" w:hAnsi="Times New Roman" w:cs="Times New Roman"/>
          <w:sz w:val="28"/>
          <w:szCs w:val="28"/>
        </w:rPr>
        <w:t xml:space="preserve">структурных подразделениях администрации муниципального образования Темрюкский муниципальный район Краснодарского края </w:t>
      </w:r>
      <w:r w:rsidRPr="00BF1E1C">
        <w:rPr>
          <w:rFonts w:ascii="Times New Roman" w:hAnsi="Times New Roman" w:cs="Times New Roman"/>
          <w:sz w:val="28"/>
          <w:szCs w:val="28"/>
        </w:rPr>
        <w:t>с целью повышения качества их работы</w:t>
      </w:r>
      <w:r w:rsidR="00BF1E1C" w:rsidRPr="00BF1E1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637A" w:rsidRPr="00BF1E1C" w:rsidRDefault="000C637A" w:rsidP="00CB2B9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Качественная оценка проводится с помощью анализа динамики заданных проектных показателей, а количественная оценка - на основе расчета экономического эффекта.</w:t>
      </w:r>
    </w:p>
    <w:p w:rsidR="000C637A" w:rsidRPr="00BF1E1C" w:rsidRDefault="000C637A" w:rsidP="00CB2B9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Задачей раздела является анализ проектных показателей и расчет экономических показателей реализации проекта для последующей оценки его эффективности, подготовки предложений по мотивации его участников, тиражированию лучших проектных практик.</w:t>
      </w:r>
    </w:p>
    <w:p w:rsidR="000C637A" w:rsidRPr="00BF1E1C" w:rsidRDefault="00BF1E1C" w:rsidP="00BF1E1C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5.2</w:t>
      </w:r>
      <w:r w:rsidR="000C637A" w:rsidRPr="00BF1E1C">
        <w:rPr>
          <w:rFonts w:ascii="Times New Roman" w:hAnsi="Times New Roman" w:cs="Times New Roman"/>
          <w:sz w:val="28"/>
          <w:szCs w:val="28"/>
        </w:rPr>
        <w:t>. Для целей планирования и расчета эффекта и показателей эффективности необходимо использовать фиксированный период. Период сбора отчетности равен одному кварталу.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D16E60" wp14:editId="3B844AEB">
            <wp:extent cx="3048" cy="3049"/>
            <wp:effectExtent l="0" t="0" r="0" b="0"/>
            <wp:docPr id="71115" name="Picture 71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15" name="Picture 7111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Default="000C637A" w:rsidP="00BF1E1C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0" wp14:anchorId="5D3ADE61" wp14:editId="3672143E">
            <wp:simplePos x="0" y="0"/>
            <wp:positionH relativeFrom="page">
              <wp:posOffset>621792</wp:posOffset>
            </wp:positionH>
            <wp:positionV relativeFrom="page">
              <wp:posOffset>5597724</wp:posOffset>
            </wp:positionV>
            <wp:extent cx="48768" cy="48782"/>
            <wp:effectExtent l="0" t="0" r="0" b="0"/>
            <wp:wrapTopAndBottom/>
            <wp:docPr id="578227" name="Picture 578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227" name="Picture 5782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68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F1E1C">
        <w:rPr>
          <w:rFonts w:ascii="Times New Roman" w:hAnsi="Times New Roman" w:cs="Times New Roman"/>
          <w:sz w:val="28"/>
          <w:szCs w:val="28"/>
        </w:rPr>
        <w:t>Фиксированный период времени для расчета и сопоставления результатов проекта по освоению бережливого производства имеет минимальные и рекомендуемые границы представлены в таблице ниже:</w:t>
      </w:r>
    </w:p>
    <w:p w:rsidR="00796497" w:rsidRDefault="00796497" w:rsidP="00BF1E1C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D4F85" w:rsidRPr="00BF1E1C" w:rsidRDefault="00DD4F85" w:rsidP="00BF1E1C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9247EB" w:rsidRDefault="000C637A" w:rsidP="00796497">
      <w:pPr>
        <w:pStyle w:val="ac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47EB">
        <w:rPr>
          <w:rFonts w:ascii="Times New Roman" w:hAnsi="Times New Roman" w:cs="Times New Roman"/>
          <w:b/>
          <w:sz w:val="28"/>
          <w:szCs w:val="28"/>
        </w:rPr>
        <w:t>Таблица: «Период времени для расчета и сопоставления результатов проекта»</w:t>
      </w:r>
    </w:p>
    <w:tbl>
      <w:tblPr>
        <w:tblStyle w:val="TableGrid"/>
        <w:tblW w:w="9312" w:type="dxa"/>
        <w:tblInd w:w="65" w:type="dxa"/>
        <w:tblCellMar>
          <w:top w:w="64" w:type="dxa"/>
          <w:left w:w="107" w:type="dxa"/>
          <w:right w:w="35" w:type="dxa"/>
        </w:tblCellMar>
        <w:tblLook w:val="04A0" w:firstRow="1" w:lastRow="0" w:firstColumn="1" w:lastColumn="0" w:noHBand="0" w:noVBand="1"/>
      </w:tblPr>
      <w:tblGrid>
        <w:gridCol w:w="3116"/>
        <w:gridCol w:w="3107"/>
        <w:gridCol w:w="3089"/>
      </w:tblGrid>
      <w:tr w:rsidR="000C637A" w:rsidRPr="00BF1E1C" w:rsidTr="006D4B1B">
        <w:trPr>
          <w:trHeight w:val="538"/>
        </w:trPr>
        <w:tc>
          <w:tcPr>
            <w:tcW w:w="3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BF1E1C" w:rsidRDefault="000C637A" w:rsidP="000C637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BF1E1C">
              <w:rPr>
                <w:rFonts w:ascii="Times New Roman" w:hAnsi="Times New Roman" w:cs="Times New Roman"/>
                <w:sz w:val="28"/>
                <w:szCs w:val="28"/>
              </w:rPr>
              <w:t>Экспресс оценка</w:t>
            </w:r>
          </w:p>
        </w:tc>
        <w:tc>
          <w:tcPr>
            <w:tcW w:w="3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BF1E1C" w:rsidRDefault="000C637A" w:rsidP="000C637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BF1E1C">
              <w:rPr>
                <w:rFonts w:ascii="Times New Roman" w:hAnsi="Times New Roman" w:cs="Times New Roman"/>
                <w:sz w:val="28"/>
                <w:szCs w:val="28"/>
              </w:rPr>
              <w:t>Минимальный</w:t>
            </w:r>
          </w:p>
        </w:tc>
        <w:tc>
          <w:tcPr>
            <w:tcW w:w="3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BF1E1C" w:rsidRDefault="000C637A" w:rsidP="000C637A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BF1E1C">
              <w:rPr>
                <w:rFonts w:ascii="Times New Roman" w:hAnsi="Times New Roman" w:cs="Times New Roman"/>
                <w:sz w:val="28"/>
                <w:szCs w:val="28"/>
              </w:rPr>
              <w:t>Рекомендуемый</w:t>
            </w:r>
          </w:p>
        </w:tc>
      </w:tr>
      <w:tr w:rsidR="000C637A" w:rsidRPr="00BF1E1C" w:rsidTr="00796497">
        <w:trPr>
          <w:trHeight w:val="687"/>
        </w:trPr>
        <w:tc>
          <w:tcPr>
            <w:tcW w:w="3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796497" w:rsidRDefault="000C637A" w:rsidP="00796497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З месяца до внедрения З месяца после внед</w:t>
            </w:r>
            <w:r w:rsidR="00796497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ения</w:t>
            </w:r>
          </w:p>
        </w:tc>
        <w:tc>
          <w:tcPr>
            <w:tcW w:w="3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796497" w:rsidRDefault="000C637A" w:rsidP="00796497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6 месяцев до внедрения 6 месяцев после вне</w:t>
            </w:r>
            <w:r w:rsidR="00796497">
              <w:rPr>
                <w:rFonts w:ascii="Times New Roman" w:hAnsi="Times New Roman" w:cs="Times New Roman"/>
                <w:sz w:val="26"/>
                <w:szCs w:val="26"/>
              </w:rPr>
              <w:t>др</w:t>
            </w: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ения</w:t>
            </w:r>
          </w:p>
        </w:tc>
        <w:tc>
          <w:tcPr>
            <w:tcW w:w="3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796497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1 год до внедрения</w:t>
            </w:r>
          </w:p>
          <w:p w:rsidR="000C637A" w:rsidRPr="00796497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796497">
              <w:rPr>
                <w:rFonts w:ascii="Times New Roman" w:hAnsi="Times New Roman" w:cs="Times New Roman"/>
                <w:sz w:val="26"/>
                <w:szCs w:val="26"/>
              </w:rPr>
              <w:t>1 год после внедрения</w:t>
            </w:r>
          </w:p>
        </w:tc>
      </w:tr>
    </w:tbl>
    <w:p w:rsidR="00796497" w:rsidRDefault="00796497" w:rsidP="00796497">
      <w:pPr>
        <w:pStyle w:val="ac"/>
        <w:ind w:firstLine="709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796497" w:rsidP="00A574CF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5.3</w:t>
      </w:r>
      <w:r w:rsidR="000C637A" w:rsidRPr="00BF1E1C">
        <w:rPr>
          <w:rFonts w:ascii="Times New Roman" w:hAnsi="Times New Roman" w:cs="Times New Roman"/>
          <w:sz w:val="28"/>
          <w:szCs w:val="28"/>
        </w:rPr>
        <w:t>. Порядок расчета эффективности проектов</w:t>
      </w:r>
      <w:r w:rsidR="00A574CF">
        <w:rPr>
          <w:rFonts w:ascii="Times New Roman" w:hAnsi="Times New Roman" w:cs="Times New Roman"/>
          <w:sz w:val="28"/>
          <w:szCs w:val="28"/>
        </w:rPr>
        <w:t>:</w:t>
      </w:r>
    </w:p>
    <w:p w:rsidR="000C637A" w:rsidRPr="00BF1E1C" w:rsidRDefault="00A574CF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0C637A" w:rsidRPr="00BF1E1C">
        <w:rPr>
          <w:rFonts w:ascii="Times New Roman" w:hAnsi="Times New Roman" w:cs="Times New Roman"/>
          <w:sz w:val="28"/>
          <w:szCs w:val="28"/>
        </w:rPr>
        <w:t>етодика предусматривает оценку количественных и качественных показателей эффективности проектов внедрения технологий бережливого производства.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637A" w:rsidRPr="00BF1E1C">
        <w:rPr>
          <w:rFonts w:ascii="Times New Roman" w:hAnsi="Times New Roman" w:cs="Times New Roman"/>
          <w:sz w:val="28"/>
          <w:szCs w:val="28"/>
        </w:rPr>
        <w:t>Расчет показателей эффективности проектов осуществляет инициатор проекта на основе собственных учетных данных, а также данных, представленных подведомственными организациями.</w:t>
      </w:r>
    </w:p>
    <w:p w:rsidR="000C637A" w:rsidRPr="00BF1E1C" w:rsidRDefault="00A574CF" w:rsidP="001F5F7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5.3</w:t>
      </w:r>
      <w:r w:rsidR="000C637A" w:rsidRPr="00BF1E1C">
        <w:rPr>
          <w:rFonts w:ascii="Times New Roman" w:hAnsi="Times New Roman" w:cs="Times New Roman"/>
          <w:sz w:val="28"/>
          <w:szCs w:val="28"/>
        </w:rPr>
        <w:t>.1. Оценка количественных показателей проекта</w:t>
      </w:r>
      <w:r w:rsidR="001F5F7B">
        <w:rPr>
          <w:rFonts w:ascii="Times New Roman" w:hAnsi="Times New Roman" w:cs="Times New Roman"/>
          <w:sz w:val="28"/>
          <w:szCs w:val="28"/>
        </w:rPr>
        <w:t xml:space="preserve"> </w:t>
      </w:r>
      <w:r w:rsidR="000C637A" w:rsidRPr="00BF1E1C">
        <w:rPr>
          <w:rFonts w:ascii="Times New Roman" w:hAnsi="Times New Roman" w:cs="Times New Roman"/>
          <w:sz w:val="28"/>
          <w:szCs w:val="28"/>
        </w:rPr>
        <w:t>Направления, по которым может производиться расчет и анализ экономической эффективности: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оптимизация сроков исполнения процессов (передачи, приема, обработки, исполнения и т.д.); 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-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 сокращение трудовых затрат и ресурсов; </w:t>
      </w:r>
    </w:p>
    <w:p w:rsidR="000C637A" w:rsidRPr="00BF1E1C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-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 сокращение материальных затрат и ресурсов.</w:t>
      </w:r>
    </w:p>
    <w:p w:rsidR="000C637A" w:rsidRPr="00BF1E1C" w:rsidRDefault="000C637A" w:rsidP="001F5F7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Оценка экономической эффективности проекта по бережливому производству должна учитывать следующие основные требования и ограничения: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экономическая эффективность должна оцениваться на нескольких 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81AD9B" wp14:editId="5BEE0340">
            <wp:extent cx="3048" cy="3049"/>
            <wp:effectExtent l="0" t="0" r="0" b="0"/>
            <wp:docPr id="72642" name="Picture 726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2" name="Picture 7264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637A" w:rsidRPr="00BF1E1C">
        <w:rPr>
          <w:rFonts w:ascii="Times New Roman" w:hAnsi="Times New Roman" w:cs="Times New Roman"/>
          <w:sz w:val="28"/>
          <w:szCs w:val="28"/>
        </w:rPr>
        <w:t>стадиях. В начале проекта определяется потенциальный эффект, на стадии выполнения — ожидаемый эффект, по завершении внедрения — фактический эффект;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</w:t>
      </w:r>
      <w:r w:rsidR="000C637A" w:rsidRPr="00BF1E1C">
        <w:rPr>
          <w:rFonts w:ascii="Times New Roman" w:hAnsi="Times New Roman" w:cs="Times New Roman"/>
          <w:sz w:val="28"/>
          <w:szCs w:val="28"/>
        </w:rPr>
        <w:t>начальной стадии проекта анализируются только прогнозируемые результаты и затраты, связанные с освоением бережливого производства (управления);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ри расчетах фактической эффективности учитываются фактические результаты и затраты, связанные с внедрением; 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используется система цен, тарифов и т. д., действующая на момент выполнения расчетов (инфляция не учитывается); 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показатели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экономической эффективности для оценки внедрения бережливого производства (управления) определяются с учетом параметров конкретного проекта (вид деятельности организации, особенности окружения и т. д.); 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следует включать в расчеты только те показатели, изменение которых планируется в процессе выполнения проекта;  </w:t>
      </w:r>
    </w:p>
    <w:p w:rsidR="000C637A" w:rsidRPr="00BF1E1C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>оценка экономической эффективности дается в рамках определенного временного периода и должна быть выражена в денежной форме.</w:t>
      </w:r>
    </w:p>
    <w:p w:rsidR="001F5F7B" w:rsidRDefault="001F5F7B" w:rsidP="00A574CF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Default="000C637A" w:rsidP="001F5F7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Экономический эффект оценивается на основе расчета и сопоставления результатов (в денежном выражении) до и после внедрения бережливого производства и затрат на проведение соответствующего проекта (мероприятия) за фиксированный период времени:</w:t>
      </w:r>
    </w:p>
    <w:p w:rsidR="001177CC" w:rsidRDefault="001177CC" w:rsidP="001F5F7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77CC" w:rsidRDefault="001177CC" w:rsidP="001F5F7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Ээ=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i=1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Здо-</m:t>
                  </m:r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Зпосле</m:t>
                      </m:r>
                    </m:e>
                  </m:nary>
                </m:e>
              </m:nary>
            </m:e>
          </m:d>
          <m:r>
            <w:rPr>
              <w:rFonts w:ascii="Cambria Math" w:hAnsi="Cambria Math" w:cs="Times New Roman"/>
              <w:sz w:val="28"/>
              <w:szCs w:val="28"/>
            </w:rPr>
            <m:t>-Збп(тыс.руб.)</m:t>
          </m:r>
        </m:oMath>
      </m:oMathPara>
    </w:p>
    <w:p w:rsidR="001F188F" w:rsidRPr="00BF1E1C" w:rsidRDefault="001F188F" w:rsidP="001F188F">
      <w:pPr>
        <w:pStyle w:val="ac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9247E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Здо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</w:t>
      </w:r>
      <w:r w:rsidR="009247EB">
        <w:rPr>
          <w:rFonts w:ascii="Times New Roman" w:hAnsi="Times New Roman" w:cs="Times New Roman"/>
          <w:sz w:val="28"/>
          <w:szCs w:val="28"/>
        </w:rPr>
        <w:t>-</w:t>
      </w:r>
      <w:r w:rsidRPr="00BF1E1C">
        <w:rPr>
          <w:rFonts w:ascii="Times New Roman" w:hAnsi="Times New Roman" w:cs="Times New Roman"/>
          <w:sz w:val="28"/>
          <w:szCs w:val="28"/>
        </w:rPr>
        <w:t xml:space="preserve"> суммарная величина затрат по i-</w:t>
      </w:r>
      <w:proofErr w:type="spellStart"/>
      <w:r w:rsidR="009247EB">
        <w:rPr>
          <w:rFonts w:ascii="Times New Roman" w:hAnsi="Times New Roman" w:cs="Times New Roman"/>
          <w:sz w:val="28"/>
          <w:szCs w:val="28"/>
        </w:rPr>
        <w:t>му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показателю до реализации проекта/внедрения мероприятия бережливого производства (управления);</w:t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Зпосле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</w:t>
      </w:r>
      <w:r w:rsidR="009247EB">
        <w:rPr>
          <w:rFonts w:ascii="Times New Roman" w:hAnsi="Times New Roman" w:cs="Times New Roman"/>
          <w:sz w:val="28"/>
          <w:szCs w:val="28"/>
        </w:rPr>
        <w:t xml:space="preserve">- </w:t>
      </w:r>
      <w:r w:rsidRPr="00BF1E1C">
        <w:rPr>
          <w:rFonts w:ascii="Times New Roman" w:hAnsi="Times New Roman" w:cs="Times New Roman"/>
          <w:sz w:val="28"/>
          <w:szCs w:val="28"/>
        </w:rPr>
        <w:t>суммарная величина затрат по i-</w:t>
      </w:r>
      <w:proofErr w:type="spellStart"/>
      <w:r w:rsidR="009247EB">
        <w:rPr>
          <w:rFonts w:ascii="Times New Roman" w:hAnsi="Times New Roman" w:cs="Times New Roman"/>
          <w:sz w:val="28"/>
          <w:szCs w:val="28"/>
        </w:rPr>
        <w:t>му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показателю после реализации проекта/внедрения мероприятия бережливого производства (управления);</w:t>
      </w:r>
    </w:p>
    <w:p w:rsidR="009247EB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Збп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</w:t>
      </w:r>
      <w:r w:rsidR="009247EB">
        <w:rPr>
          <w:rFonts w:ascii="Times New Roman" w:hAnsi="Times New Roman" w:cs="Times New Roman"/>
          <w:sz w:val="28"/>
          <w:szCs w:val="28"/>
        </w:rPr>
        <w:t xml:space="preserve">- </w:t>
      </w:r>
      <w:r w:rsidRPr="00BF1E1C">
        <w:rPr>
          <w:rFonts w:ascii="Times New Roman" w:hAnsi="Times New Roman" w:cs="Times New Roman"/>
          <w:sz w:val="28"/>
          <w:szCs w:val="28"/>
        </w:rPr>
        <w:t xml:space="preserve">затраты на реализацию проекта/внедрение мероприятия бережливого производства (управления); </w:t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п — показатели затрат.</w:t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Затраты до внедрения определяются исходя из результатов анализа (картирования) текущего состояния процессов и данных бухгалтерского и управленческого учета по расходу ресурсов и их стоимости.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1A57EF" wp14:editId="48AC73E5">
            <wp:extent cx="3048" cy="6098"/>
            <wp:effectExtent l="0" t="0" r="0" b="0"/>
            <wp:docPr id="74689" name="Picture 746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9" name="Picture 7468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Затраты после внедрения рассчитываются как планируемый (на этапе предварительной оценки) или фактический (на этапе подтверждения эффекта) расход ресурсов и их стоимость после реализации проекта.</w:t>
      </w:r>
    </w:p>
    <w:p w:rsidR="000C637A" w:rsidRPr="00BF1E1C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Затраты на проект (мероприятие) — это единовременные затраты на реализацию проекта/внедрение мероприятия (затраты на материалы, услуги, 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E6ECA3" wp14:editId="2810F7E4">
            <wp:extent cx="3048" cy="3049"/>
            <wp:effectExtent l="0" t="0" r="0" b="0"/>
            <wp:docPr id="74690" name="Picture 746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90" name="Picture 7469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1E1C">
        <w:rPr>
          <w:rFonts w:ascii="Times New Roman" w:hAnsi="Times New Roman" w:cs="Times New Roman"/>
          <w:sz w:val="28"/>
          <w:szCs w:val="28"/>
        </w:rPr>
        <w:t>энергоносители, привлечение консультантов, обучение сотрудников, вложения в замещение парка оборудования, транспортных средств, сооружений и т. д.).</w:t>
      </w:r>
    </w:p>
    <w:p w:rsidR="000C637A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Категории и показатели оцениваемых затрат приведены и представлены в таблице ниже. Их расчет проводится с учетом особенностей деятельности конкретной организации.</w:t>
      </w:r>
    </w:p>
    <w:p w:rsidR="00552D6A" w:rsidRPr="00BF1E1C" w:rsidRDefault="00552D6A" w:rsidP="009247E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9247EB" w:rsidRDefault="000C637A" w:rsidP="009247EB">
      <w:pPr>
        <w:pStyle w:val="ac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47EB">
        <w:rPr>
          <w:rFonts w:ascii="Times New Roman" w:hAnsi="Times New Roman" w:cs="Times New Roman"/>
          <w:b/>
          <w:sz w:val="28"/>
          <w:szCs w:val="28"/>
        </w:rPr>
        <w:t>Таблица: «Категории и показатели затрат для оценки проекта внедрения бережливого производства»</w:t>
      </w:r>
    </w:p>
    <w:tbl>
      <w:tblPr>
        <w:tblStyle w:val="TableGrid"/>
        <w:tblW w:w="9486" w:type="dxa"/>
        <w:tblInd w:w="17" w:type="dxa"/>
        <w:tblCellMar>
          <w:top w:w="45" w:type="dxa"/>
          <w:left w:w="110" w:type="dxa"/>
          <w:right w:w="14" w:type="dxa"/>
        </w:tblCellMar>
        <w:tblLook w:val="04A0" w:firstRow="1" w:lastRow="0" w:firstColumn="1" w:lastColumn="0" w:noHBand="0" w:noVBand="1"/>
      </w:tblPr>
      <w:tblGrid>
        <w:gridCol w:w="466"/>
        <w:gridCol w:w="11"/>
        <w:gridCol w:w="2620"/>
        <w:gridCol w:w="6389"/>
      </w:tblGrid>
      <w:tr w:rsidR="000C637A" w:rsidRPr="00BF1E1C" w:rsidTr="0011230C">
        <w:trPr>
          <w:trHeight w:val="562"/>
        </w:trPr>
        <w:tc>
          <w:tcPr>
            <w:tcW w:w="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9B1F4A" w:rsidRDefault="000C637A" w:rsidP="009B1F4A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1F4A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9B1F4A" w:rsidRDefault="000C637A" w:rsidP="009B1F4A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1F4A">
              <w:rPr>
                <w:rFonts w:ascii="Times New Roman" w:hAnsi="Times New Roman" w:cs="Times New Roman"/>
                <w:b/>
                <w:sz w:val="28"/>
                <w:szCs w:val="28"/>
              </w:rPr>
              <w:t>Категория: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9B1F4A" w:rsidRDefault="000C637A" w:rsidP="009B1F4A">
            <w:pPr>
              <w:pStyle w:val="ac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1F4A"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Показатели:</w:t>
            </w:r>
          </w:p>
        </w:tc>
      </w:tr>
      <w:tr w:rsidR="000C637A" w:rsidRPr="00163B85" w:rsidTr="0011230C">
        <w:trPr>
          <w:trHeight w:val="648"/>
        </w:trPr>
        <w:tc>
          <w:tcPr>
            <w:tcW w:w="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2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Операционное время процесса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Нормы времени на обработку одного документа/услуги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Трудоемкость отдельных операций</w:t>
            </w:r>
          </w:p>
        </w:tc>
      </w:tr>
      <w:tr w:rsidR="000C637A" w:rsidRPr="00163B85" w:rsidTr="0011230C">
        <w:trPr>
          <w:trHeight w:val="1397"/>
        </w:trPr>
        <w:tc>
          <w:tcPr>
            <w:tcW w:w="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2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Объем подготовленных докум</w:t>
            </w:r>
            <w:r w:rsidR="001E5428">
              <w:rPr>
                <w:rFonts w:ascii="Times New Roman" w:hAnsi="Times New Roman" w:cs="Times New Roman"/>
                <w:sz w:val="26"/>
                <w:szCs w:val="26"/>
              </w:rPr>
              <w:t>ентов/ предоставленных услуг/вып</w:t>
            </w: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 xml:space="preserve">олненных </w:t>
            </w:r>
            <w:r w:rsidR="001E5428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абот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Годовой объем подготовленных доку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ментов/ предоставленных услуг/вып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олненных работ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Выработка на одного сотрудника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Объем незавершенных документов/ услуг/работ</w:t>
            </w:r>
          </w:p>
        </w:tc>
      </w:tr>
      <w:tr w:rsidR="000C637A" w:rsidRPr="00163B85" w:rsidTr="0011230C">
        <w:trPr>
          <w:trHeight w:val="2566"/>
        </w:trPr>
        <w:tc>
          <w:tcPr>
            <w:tcW w:w="4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</w:p>
        </w:tc>
        <w:tc>
          <w:tcPr>
            <w:tcW w:w="2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Транспортные затраты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Затраты на транспортирование документов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Затраты на проезд внешнего/внутреннего потребителя</w:t>
            </w:r>
          </w:p>
          <w:p w:rsidR="001E5428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 Расстояние на транспортировку</w:t>
            </w:r>
          </w:p>
          <w:p w:rsidR="001E5428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 xml:space="preserve">- </w:t>
            </w:r>
            <w:r w:rsidR="001726E5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 xml:space="preserve">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Время на транспортировку</w:t>
            </w:r>
          </w:p>
          <w:p w:rsidR="001E5428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Число документов на транспортировку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Количество перемещений документов</w:t>
            </w:r>
          </w:p>
          <w:p w:rsidR="000C637A" w:rsidRPr="00163B85" w:rsidRDefault="001E5428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Количество перемещений потребителей и сотрудников</w:t>
            </w:r>
          </w:p>
        </w:tc>
      </w:tr>
      <w:tr w:rsidR="000C637A" w:rsidRPr="00163B85" w:rsidTr="0011230C">
        <w:tblPrEx>
          <w:tblCellMar>
            <w:top w:w="26" w:type="dxa"/>
            <w:left w:w="101" w:type="dxa"/>
            <w:right w:w="197" w:type="dxa"/>
          </w:tblCellMar>
        </w:tblPrEx>
        <w:trPr>
          <w:trHeight w:val="1301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2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Качество документов/услуги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590B2E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Количество ненадлежаще предоставленных услуг</w:t>
            </w:r>
          </w:p>
          <w:p w:rsidR="000C637A" w:rsidRPr="00163B85" w:rsidRDefault="00590B2E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Затраты на переделку документов/услуг</w:t>
            </w:r>
          </w:p>
          <w:p w:rsidR="000C637A" w:rsidRPr="00163B85" w:rsidRDefault="00590B2E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Количество переделок</w:t>
            </w:r>
          </w:p>
        </w:tc>
      </w:tr>
      <w:tr w:rsidR="000C637A" w:rsidRPr="00163B85" w:rsidTr="0011230C">
        <w:tblPrEx>
          <w:tblCellMar>
            <w:top w:w="26" w:type="dxa"/>
            <w:left w:w="101" w:type="dxa"/>
            <w:right w:w="197" w:type="dxa"/>
          </w:tblCellMar>
        </w:tblPrEx>
        <w:trPr>
          <w:trHeight w:val="1611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2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A9363A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Использование оборудования</w:t>
            </w:r>
            <w:r w:rsidR="00A9363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 </w:t>
            </w: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и площадей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E83B9F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 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Загрузка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техники/оборудования/площадей (коэффициент использования)</w:t>
            </w:r>
          </w:p>
          <w:p w:rsidR="00E83B9F" w:rsidRDefault="00E83B9F" w:rsidP="00E83B9F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 Производитель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ность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техники/оборудования</w:t>
            </w:r>
          </w:p>
          <w:p w:rsidR="000C637A" w:rsidRPr="00163B85" w:rsidRDefault="00E83B9F" w:rsidP="00E83B9F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 xml:space="preserve"> Стоимость содержания площадей</w:t>
            </w:r>
          </w:p>
        </w:tc>
      </w:tr>
      <w:tr w:rsidR="000C637A" w:rsidRPr="00163B85" w:rsidTr="0011230C">
        <w:tblPrEx>
          <w:tblCellMar>
            <w:top w:w="26" w:type="dxa"/>
            <w:left w:w="101" w:type="dxa"/>
            <w:right w:w="197" w:type="dxa"/>
          </w:tblCellMar>
        </w:tblPrEx>
        <w:trPr>
          <w:trHeight w:val="65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2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Сырье и материалы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5662D1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-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Расход материалов на документ/услугу/работу</w:t>
            </w:r>
          </w:p>
        </w:tc>
      </w:tr>
      <w:tr w:rsidR="000C637A" w:rsidRPr="00163B85" w:rsidTr="0011230C">
        <w:tblPrEx>
          <w:tblCellMar>
            <w:top w:w="26" w:type="dxa"/>
            <w:left w:w="101" w:type="dxa"/>
            <w:right w:w="197" w:type="dxa"/>
          </w:tblCellMar>
        </w:tblPrEx>
        <w:trPr>
          <w:trHeight w:val="973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0C637A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2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163B85" w:rsidRDefault="000C637A" w:rsidP="001E5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63B85">
              <w:rPr>
                <w:rFonts w:ascii="Times New Roman" w:hAnsi="Times New Roman" w:cs="Times New Roman"/>
                <w:sz w:val="26"/>
                <w:szCs w:val="26"/>
              </w:rPr>
              <w:t>Экономика процесса</w:t>
            </w:r>
          </w:p>
        </w:tc>
        <w:tc>
          <w:tcPr>
            <w:tcW w:w="6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62D1" w:rsidRDefault="005662D1" w:rsidP="005662D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 Стоимость одно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 нормо-часа работы сотрудников</w:t>
            </w:r>
          </w:p>
          <w:p w:rsidR="000C637A" w:rsidRPr="00163B85" w:rsidRDefault="005662D1" w:rsidP="005662D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 xml:space="preserve"> </w:t>
            </w:r>
            <w:r w:rsidR="000C637A" w:rsidRPr="00163B85">
              <w:rPr>
                <w:rFonts w:ascii="Times New Roman" w:hAnsi="Times New Roman" w:cs="Times New Roman"/>
                <w:sz w:val="26"/>
                <w:szCs w:val="26"/>
              </w:rPr>
              <w:t>Стоимость запасов</w:t>
            </w:r>
          </w:p>
        </w:tc>
      </w:tr>
    </w:tbl>
    <w:p w:rsidR="000C637A" w:rsidRPr="00BF1E1C" w:rsidRDefault="000C637A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Проект/мероприятие по бережливому производству (управлени</w:t>
      </w:r>
      <w:r w:rsidR="009B1F4A">
        <w:rPr>
          <w:rFonts w:ascii="Times New Roman" w:hAnsi="Times New Roman" w:cs="Times New Roman"/>
          <w:sz w:val="28"/>
          <w:szCs w:val="28"/>
        </w:rPr>
        <w:t xml:space="preserve">ю) считается эффективным, если </w:t>
      </w:r>
      <w:proofErr w:type="spellStart"/>
      <w:proofErr w:type="gramStart"/>
      <w:r w:rsidR="009B1F4A">
        <w:rPr>
          <w:rFonts w:ascii="Times New Roman" w:hAnsi="Times New Roman" w:cs="Times New Roman"/>
          <w:sz w:val="28"/>
          <w:szCs w:val="28"/>
        </w:rPr>
        <w:t>Ээ</w:t>
      </w:r>
      <w:proofErr w:type="spellEnd"/>
      <w:r w:rsidR="009B1F4A">
        <w:rPr>
          <w:rFonts w:ascii="Times New Roman" w:hAnsi="Times New Roman" w:cs="Times New Roman"/>
          <w:sz w:val="28"/>
          <w:szCs w:val="28"/>
        </w:rPr>
        <w:t xml:space="preserve"> &gt;</w:t>
      </w:r>
      <w:proofErr w:type="gramEnd"/>
      <w:r w:rsidR="009B1F4A">
        <w:rPr>
          <w:rFonts w:ascii="Times New Roman" w:hAnsi="Times New Roman" w:cs="Times New Roman"/>
          <w:sz w:val="28"/>
          <w:szCs w:val="28"/>
        </w:rPr>
        <w:t xml:space="preserve"> 0, и неэффективным, если </w:t>
      </w:r>
      <w:proofErr w:type="spellStart"/>
      <w:r w:rsidR="009B1F4A">
        <w:rPr>
          <w:rFonts w:ascii="Times New Roman" w:hAnsi="Times New Roman" w:cs="Times New Roman"/>
          <w:sz w:val="28"/>
          <w:szCs w:val="28"/>
        </w:rPr>
        <w:t>Э</w:t>
      </w:r>
      <w:r w:rsidRPr="00BF1E1C">
        <w:rPr>
          <w:rFonts w:ascii="Times New Roman" w:hAnsi="Times New Roman" w:cs="Times New Roman"/>
          <w:sz w:val="28"/>
          <w:szCs w:val="28"/>
        </w:rPr>
        <w:t>э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&lt; 0.</w:t>
      </w:r>
    </w:p>
    <w:p w:rsidR="000C637A" w:rsidRPr="00BF1E1C" w:rsidRDefault="000C637A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Из нескольких вариантов реализации проекта лучшим считается вариант с наибольшим экономическим эффектом.</w:t>
      </w:r>
    </w:p>
    <w:p w:rsidR="000C637A" w:rsidRDefault="000C637A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Расчет эффективности мероприятий по бережливому производству 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048CAA" wp14:editId="0B951527">
            <wp:extent cx="3048" cy="3049"/>
            <wp:effectExtent l="0" t="0" r="0" b="0"/>
            <wp:docPr id="77047" name="Picture 77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" name="Picture 7704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1E1C">
        <w:rPr>
          <w:rFonts w:ascii="Times New Roman" w:hAnsi="Times New Roman" w:cs="Times New Roman"/>
          <w:sz w:val="28"/>
          <w:szCs w:val="28"/>
        </w:rPr>
        <w:t>(управлению) может быть осуществлен только при наличии требуемой информации. Экономическая оценка затрат должна проводиться на основе полученной информации о результатах работы подразделений, сотрудников. Формулы для расчета экономического эффекта для разных направлений и категорий показателей приведены и представлены в таблице ниже:</w:t>
      </w:r>
    </w:p>
    <w:p w:rsidR="00403F13" w:rsidRDefault="00403F13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3F13" w:rsidRDefault="00403F13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46"/>
        <w:gridCol w:w="8505"/>
      </w:tblGrid>
      <w:tr w:rsidR="00403F13" w:rsidTr="00403F13">
        <w:tc>
          <w:tcPr>
            <w:tcW w:w="846" w:type="dxa"/>
          </w:tcPr>
          <w:p w:rsidR="00403F13" w:rsidRDefault="00264165" w:rsidP="00264165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1F4A">
              <w:rPr>
                <w:rFonts w:ascii="Times New Roman" w:hAnsi="Times New Roman" w:cs="Times New Roman"/>
                <w:b/>
                <w:sz w:val="26"/>
                <w:szCs w:val="26"/>
              </w:rPr>
              <w:t>№ п/п</w:t>
            </w:r>
          </w:p>
        </w:tc>
        <w:tc>
          <w:tcPr>
            <w:tcW w:w="8505" w:type="dxa"/>
          </w:tcPr>
          <w:p w:rsidR="00403F13" w:rsidRDefault="00264165" w:rsidP="00264165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1F4A">
              <w:rPr>
                <w:rFonts w:ascii="Times New Roman" w:hAnsi="Times New Roman" w:cs="Times New Roman"/>
                <w:b/>
                <w:sz w:val="26"/>
                <w:szCs w:val="26"/>
              </w:rPr>
              <w:t>Формулы для расчета экономического эффекта проектов по оптимизации процессов для различных направлений и показателей экономической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эфф</w:t>
            </w:r>
            <w:r w:rsidRPr="009B1F4A">
              <w:rPr>
                <w:rFonts w:ascii="Times New Roman" w:hAnsi="Times New Roman" w:cs="Times New Roman"/>
                <w:b/>
                <w:sz w:val="26"/>
                <w:szCs w:val="26"/>
              </w:rPr>
              <w:t>ективности</w:t>
            </w:r>
          </w:p>
        </w:tc>
      </w:tr>
      <w:tr w:rsidR="00403F13" w:rsidTr="00403F13">
        <w:tc>
          <w:tcPr>
            <w:tcW w:w="846" w:type="dxa"/>
          </w:tcPr>
          <w:p w:rsidR="00403F13" w:rsidRDefault="00264165" w:rsidP="00264165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505" w:type="dxa"/>
          </w:tcPr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D7497">
              <w:rPr>
                <w:rFonts w:ascii="Times New Roman" w:hAnsi="Times New Roman" w:cs="Times New Roman"/>
                <w:b/>
                <w:sz w:val="26"/>
                <w:szCs w:val="26"/>
              </w:rPr>
              <w:t>Высвобождение теоретической составляющей фонда оплаты труда (S):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D7497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 xml:space="preserve">S = </w:t>
            </w:r>
            <m:oMath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6"/>
                      <w:szCs w:val="26"/>
                      <w:lang w:val="en-US" w:eastAsia="ru-RU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y=1</m:t>
                  </m:r>
                </m:sub>
                <m:sup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n</m:t>
                  </m:r>
                </m:sup>
                <m:e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Ставка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*(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Тт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-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Тц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)</m:t>
                  </m:r>
                </m:e>
              </m:nary>
            </m:oMath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AD7497">
              <w:rPr>
                <w:rFonts w:ascii="Times New Roman" w:hAnsi="Times New Roman" w:cs="Times New Roman"/>
                <w:sz w:val="26"/>
                <w:szCs w:val="26"/>
              </w:rPr>
              <w:t xml:space="preserve">у = 1 — первый участник процесса с оптимизированной трудоемкостью; 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AD7497">
              <w:rPr>
                <w:rFonts w:ascii="Times New Roman" w:hAnsi="Times New Roman" w:cs="Times New Roman"/>
                <w:sz w:val="26"/>
                <w:szCs w:val="26"/>
              </w:rPr>
              <w:t>п — последний участник процесса с оптимизированной трудоемкостью;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AD7497">
              <w:rPr>
                <w:rFonts w:ascii="Times New Roman" w:hAnsi="Times New Roman" w:cs="Times New Roman"/>
                <w:sz w:val="26"/>
                <w:szCs w:val="26"/>
              </w:rPr>
              <w:t>Ставка - сумма оплаты труда каждого участника процесса в ед. времени (мин] час.);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AD7497">
              <w:rPr>
                <w:rFonts w:ascii="Times New Roman" w:hAnsi="Times New Roman" w:cs="Times New Roman"/>
                <w:sz w:val="26"/>
                <w:szCs w:val="26"/>
              </w:rPr>
              <w:t>Тт</w:t>
            </w:r>
            <w:proofErr w:type="spellEnd"/>
            <w:r w:rsidRPr="00AD7497">
              <w:rPr>
                <w:rFonts w:ascii="Times New Roman" w:hAnsi="Times New Roman" w:cs="Times New Roman"/>
                <w:sz w:val="26"/>
                <w:szCs w:val="26"/>
              </w:rPr>
              <w:t xml:space="preserve"> — текущая трудоемкость участника процесса; 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AD7497">
              <w:rPr>
                <w:rFonts w:ascii="Times New Roman" w:hAnsi="Times New Roman" w:cs="Times New Roman"/>
                <w:sz w:val="26"/>
                <w:szCs w:val="26"/>
              </w:rPr>
              <w:t>Тц</w:t>
            </w:r>
            <w:proofErr w:type="spellEnd"/>
            <w:r w:rsidRPr="00AD7497">
              <w:rPr>
                <w:rFonts w:ascii="Times New Roman" w:hAnsi="Times New Roman" w:cs="Times New Roman"/>
                <w:sz w:val="26"/>
                <w:szCs w:val="26"/>
              </w:rPr>
              <w:t xml:space="preserve"> — достигнутая целевая трудоемкость участника процесса;</w:t>
            </w:r>
          </w:p>
          <w:p w:rsidR="00264165" w:rsidRPr="00AD7497" w:rsidRDefault="00264165" w:rsidP="00264165">
            <w:pPr>
              <w:pStyle w:val="ac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D749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B9F00CA" wp14:editId="7DEE2882">
                  <wp:extent cx="6097" cy="3049"/>
                  <wp:effectExtent l="0" t="0" r="0" b="0"/>
                  <wp:docPr id="3" name="Picture 770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17" name="Picture 7701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7" cy="3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D7497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Стоимостная эффективность процесса: </w:t>
            </w:r>
          </w:p>
          <w:p w:rsidR="00403F13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7497">
              <w:rPr>
                <w:rFonts w:ascii="Times New Roman" w:hAnsi="Times New Roman" w:cs="Times New Roman"/>
                <w:sz w:val="26"/>
                <w:szCs w:val="26"/>
              </w:rPr>
              <w:t>сумма оплаты труда каждого участника процесса в единицу времени (мин./ час.) * сокращенная трудоемкость по каждому участнику (мин./час.)</w:t>
            </w:r>
          </w:p>
        </w:tc>
      </w:tr>
      <w:tr w:rsidR="00403F13" w:rsidTr="00403F13">
        <w:tc>
          <w:tcPr>
            <w:tcW w:w="846" w:type="dxa"/>
          </w:tcPr>
          <w:p w:rsidR="00403F13" w:rsidRDefault="00264165" w:rsidP="00264165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5" w:type="dxa"/>
          </w:tcPr>
          <w:p w:rsidR="00264165" w:rsidRPr="00041A7C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041A7C">
              <w:rPr>
                <w:rFonts w:ascii="Times New Roman" w:hAnsi="Times New Roman" w:cs="Times New Roman"/>
                <w:b/>
                <w:sz w:val="26"/>
                <w:szCs w:val="26"/>
              </w:rPr>
              <w:t>Стоимостная оценка снижения затрат при сокращении бумажного документооборота (</w:t>
            </w:r>
            <w:r w:rsidRPr="00041A7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>V</w:t>
            </w:r>
            <w:r w:rsidRPr="00041A7C">
              <w:rPr>
                <w:rFonts w:ascii="Times New Roman" w:hAnsi="Times New Roman" w:cs="Times New Roman"/>
                <w:b/>
                <w:sz w:val="26"/>
                <w:szCs w:val="26"/>
              </w:rPr>
              <w:t>):</w:t>
            </w:r>
          </w:p>
          <w:p w:rsidR="00264165" w:rsidRPr="00A93E92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V = ЗС * </w:t>
            </w:r>
            <w:r w:rsidRPr="00A93E92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тек —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Vцел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) +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ЗТср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* (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Vтек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—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V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цел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) +</w:t>
            </w:r>
            <w:r w:rsidRPr="00A93E9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м*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ЗС — закупочная стоимость бумаги 1 листа (пачки бумаги);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V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тек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текущий объем листов в процессе;</w:t>
            </w:r>
          </w:p>
          <w:p w:rsidR="00264165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цел — объём листов в достигнутом целевом состоянии; </w:t>
            </w:r>
          </w:p>
          <w:p w:rsidR="00264165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ЗТср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- закупочная средняя стоимость тонера на 1 лист.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64165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* Если в процессе имеется перемещение документооборота: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264165" w:rsidRPr="00C91580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C91580">
              <w:rPr>
                <w:rFonts w:ascii="Times New Roman" w:hAnsi="Times New Roman" w:cs="Times New Roman"/>
                <w:b/>
                <w:sz w:val="26"/>
                <w:szCs w:val="26"/>
              </w:rPr>
              <w:t>Использование автотранспорта при перемещении документов в рамках выполнения процесса: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См = (</w:t>
            </w: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Ттек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</w:t>
            </w: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Тцел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) + (Втек — </w:t>
            </w: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Вцел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См - стоимость маршрута;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Ттек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текущая стоимость пробега;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Тцел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- стоимость пробега, в достигнутом целевом состоянии.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Где Т = километраж * стоимость бензина за 1 км.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Втек — текущие затраты на водителя;</w:t>
            </w:r>
          </w:p>
          <w:p w:rsidR="00264165" w:rsidRPr="00F730FD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45C10F9B" wp14:editId="1A809816">
                  <wp:extent cx="3048" cy="3049"/>
                  <wp:effectExtent l="0" t="0" r="0" b="0"/>
                  <wp:docPr id="4" name="Picture 796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615" name="Picture 796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" cy="3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Вцел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затраты на водителя в достигнутом целевом состоянии.</w:t>
            </w:r>
          </w:p>
          <w:p w:rsidR="00403F13" w:rsidRDefault="00264165" w:rsidP="00264165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Где В = время в пути мин.* оплата труда водителю за 1 минуту.</w:t>
            </w:r>
          </w:p>
        </w:tc>
      </w:tr>
      <w:tr w:rsidR="00403F13" w:rsidTr="00403F13">
        <w:tc>
          <w:tcPr>
            <w:tcW w:w="846" w:type="dxa"/>
          </w:tcPr>
          <w:p w:rsidR="00403F13" w:rsidRDefault="00264165" w:rsidP="00264165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505" w:type="dxa"/>
          </w:tcPr>
          <w:p w:rsidR="006868A1" w:rsidRPr="00264165" w:rsidRDefault="006868A1" w:rsidP="006868A1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64165">
              <w:rPr>
                <w:rFonts w:ascii="Times New Roman" w:hAnsi="Times New Roman" w:cs="Times New Roman"/>
                <w:b/>
                <w:sz w:val="26"/>
                <w:szCs w:val="26"/>
              </w:rPr>
              <w:t>Общий экономический эффект при реализации типовой формы бережливого проекта (Э):</w:t>
            </w:r>
          </w:p>
          <w:p w:rsidR="006868A1" w:rsidRDefault="006868A1" w:rsidP="006868A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Э = S + V (пункт 1 + пункт 2), или</w:t>
            </w:r>
          </w:p>
          <w:p w:rsidR="006868A1" w:rsidRPr="00F730FD" w:rsidRDefault="006868A1" w:rsidP="00D32A0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Э=</w:t>
            </w:r>
            <m:oMath>
              <m:r>
                <w:rPr>
                  <w:rFonts w:ascii="Cambria Math" w:hAnsi="Cambria Math" w:cs="Times New Roman"/>
                  <w:sz w:val="26"/>
                  <w:szCs w:val="26"/>
                </w:rPr>
                <m:t xml:space="preserve"> </m:t>
              </m:r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lang w:eastAsia="ru-RU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</w:rPr>
                    <m:t>y=1</m:t>
                  </m:r>
                </m:sub>
                <m:sup>
                  <m:r>
                    <w:rPr>
                      <w:rFonts w:ascii="Cambria Math" w:hAnsi="Cambria Math" w:cs="Times New Roman"/>
                    </w:rPr>
                    <m:t>n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Ставка* (Тт — Тц) + ЗС * (Vтек — Vцел) + ЗТср * (Vтек — Vцел) + См</m:t>
                  </m:r>
                </m:e>
              </m:nary>
            </m:oMath>
          </w:p>
          <w:p w:rsidR="00403F13" w:rsidRDefault="00403F13" w:rsidP="009B1F4A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87034" w:rsidTr="003943B1">
        <w:tc>
          <w:tcPr>
            <w:tcW w:w="846" w:type="dxa"/>
          </w:tcPr>
          <w:p w:rsidR="00687034" w:rsidRDefault="00687034" w:rsidP="00687034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034" w:rsidRPr="00F730FD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87034">
              <w:rPr>
                <w:rFonts w:ascii="Times New Roman" w:hAnsi="Times New Roman" w:cs="Times New Roman"/>
                <w:b/>
                <w:sz w:val="26"/>
                <w:szCs w:val="26"/>
              </w:rPr>
              <w:t>Высвобождение теоретической составляющей штатной численности (</w:t>
            </w:r>
            <w:proofErr w:type="spellStart"/>
            <w:r w:rsidRPr="00687034">
              <w:rPr>
                <w:rFonts w:ascii="Times New Roman" w:hAnsi="Times New Roman" w:cs="Times New Roman"/>
                <w:b/>
                <w:sz w:val="26"/>
                <w:szCs w:val="26"/>
              </w:rPr>
              <w:t>S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шт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):</w:t>
            </w:r>
          </w:p>
          <w:p w:rsidR="00687034" w:rsidRPr="00F730FD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0D78DE8" wp14:editId="386BBCBF">
                  <wp:extent cx="1213104" cy="469526"/>
                  <wp:effectExtent l="0" t="0" r="0" b="0"/>
                  <wp:docPr id="578238" name="Picture 578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238" name="Picture 57823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104" cy="46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87034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у = 1 — первый участник процесса с оптимизированной трудоемкостью; </w:t>
            </w:r>
          </w:p>
          <w:p w:rsidR="00687034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п — последний участник процесса с оптимизированной трудоемкостью; </w:t>
            </w:r>
          </w:p>
          <w:p w:rsidR="00687034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Тт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— текущая трудоемкость; </w:t>
            </w:r>
          </w:p>
          <w:p w:rsidR="00687034" w:rsidRPr="00F730FD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Т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ц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—достигнутая целевая трудоемкость;</w:t>
            </w:r>
          </w:p>
          <w:p w:rsidR="00687034" w:rsidRPr="00F730FD" w:rsidRDefault="00687034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Смена — количество рабочих часов сотрудника в 1 рабочем дне.</w:t>
            </w:r>
          </w:p>
        </w:tc>
      </w:tr>
      <w:tr w:rsidR="00687034" w:rsidTr="00403F13">
        <w:tc>
          <w:tcPr>
            <w:tcW w:w="846" w:type="dxa"/>
          </w:tcPr>
          <w:p w:rsidR="00687034" w:rsidRDefault="00687034" w:rsidP="00687034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5" w:type="dxa"/>
          </w:tcPr>
          <w:p w:rsidR="00687034" w:rsidRPr="00F67D57" w:rsidRDefault="00F67D57" w:rsidP="00687034">
            <w:pPr>
              <w:pStyle w:val="ac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7D57"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Стоимостная эффективность при сокращении количества возвратов на доработку или исключении брака:</w:t>
            </w:r>
          </w:p>
          <w:p w:rsidR="00F67D57" w:rsidRDefault="00F67D57" w:rsidP="00687034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Br</w:t>
            </w:r>
            <w:r w:rsidRPr="003943B1">
              <w:rPr>
                <w:rFonts w:ascii="Times New Roman" w:hAnsi="Times New Roman" w:cs="Times New Roman"/>
                <w:sz w:val="26"/>
                <w:szCs w:val="26"/>
              </w:rPr>
              <w:t xml:space="preserve"> = </w:t>
            </w:r>
            <m:oMath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6"/>
                      <w:szCs w:val="26"/>
                      <w:lang w:val="en-US" w:eastAsia="ru-RU"/>
                    </w:rPr>
                  </m:ctrlPr>
                </m:dPr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6"/>
                          <w:szCs w:val="26"/>
                          <w:lang w:val="en-US" w:eastAsia="ru-RU"/>
                        </w:rPr>
                      </m:ctrlPr>
                    </m:naryPr>
                    <m:sub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y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=1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n</m:t>
                      </m:r>
                    </m:sup>
                    <m:e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Ставка*ДТ</m:t>
                      </m:r>
                    </m:e>
                  </m:nary>
                </m:e>
              </m:d>
            </m:oMath>
            <w:r>
              <w:rPr>
                <w:rFonts w:ascii="Times New Roman" w:hAnsi="Times New Roman" w:cs="Times New Roman"/>
                <w:sz w:val="26"/>
                <w:szCs w:val="26"/>
              </w:rPr>
              <w:t>* ДВ</w:t>
            </w:r>
          </w:p>
          <w:p w:rsidR="00F67D57" w:rsidRDefault="00F67D57" w:rsidP="00F67D57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y</w:t>
            </w:r>
            <w:r w:rsidRPr="00F67D57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1 — первый участник процесса с большим количеством возвратов на доработку; </w:t>
            </w:r>
          </w:p>
          <w:p w:rsidR="00F67D57" w:rsidRPr="00F730FD" w:rsidRDefault="00F67D57" w:rsidP="00F67D57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Pr="00F67D57">
              <w:rPr>
                <w:rFonts w:ascii="Times New Roman" w:hAnsi="Times New Roman" w:cs="Times New Roman"/>
                <w:sz w:val="26"/>
                <w:szCs w:val="26"/>
              </w:rPr>
              <w:t xml:space="preserve"> -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последний участник процесса с большим количеством возвратов на доработку;</w:t>
            </w:r>
          </w:p>
          <w:p w:rsidR="00F67D57" w:rsidRPr="00F730FD" w:rsidRDefault="00F67D57" w:rsidP="00F67D57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Ставка - сумма оплаты труда каждого участника процесса в ед. времени</w:t>
            </w:r>
          </w:p>
          <w:p w:rsidR="00F67D57" w:rsidRPr="00F730FD" w:rsidRDefault="00F67D57" w:rsidP="00F67D57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 —разница между текущий и достигнутой целевой трудоёмкостью участника процесса;</w:t>
            </w:r>
          </w:p>
          <w:p w:rsidR="00F67D57" w:rsidRPr="00F67D57" w:rsidRDefault="00F67D57" w:rsidP="00F67D57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ДВ- разница между средним количеством повторений в текущем и достигнутом целевом состоянием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пр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оцесса.</w:t>
            </w:r>
          </w:p>
        </w:tc>
      </w:tr>
      <w:tr w:rsidR="00687034" w:rsidTr="00403F13">
        <w:tc>
          <w:tcPr>
            <w:tcW w:w="846" w:type="dxa"/>
          </w:tcPr>
          <w:p w:rsidR="00687034" w:rsidRDefault="00687034" w:rsidP="00687034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05" w:type="dxa"/>
          </w:tcPr>
          <w:p w:rsidR="001F1221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31BEF">
              <w:rPr>
                <w:rFonts w:ascii="Times New Roman" w:hAnsi="Times New Roman" w:cs="Times New Roman"/>
                <w:b/>
                <w:sz w:val="26"/>
                <w:szCs w:val="26"/>
              </w:rPr>
              <w:t>Стоимостная оценка снижения складских запасов:</w:t>
            </w:r>
          </w:p>
          <w:p w:rsidR="001F1221" w:rsidRPr="00231BEF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Z</w:t>
            </w:r>
            <w:r w:rsidRPr="00231BEF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=</w:t>
            </w:r>
            <m:oMath>
              <m:r>
                <w:rPr>
                  <w:rFonts w:ascii="Cambria Math" w:hAnsi="Cambria Math" w:cs="Times New Roman"/>
                  <w:sz w:val="26"/>
                  <w:szCs w:val="26"/>
                  <w:lang w:val="en-US"/>
                </w:rPr>
                <m:t xml:space="preserve"> </m:t>
              </m:r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6"/>
                      <w:szCs w:val="26"/>
                      <w:lang w:eastAsia="ru-RU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y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=1</m:t>
                  </m:r>
                </m:sub>
                <m:sup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n</m:t>
                  </m:r>
                </m:sup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sz w:val="26"/>
                          <w:szCs w:val="26"/>
                          <w:lang w:val="en-US" w:eastAsia="ru-RU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V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тек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 xml:space="preserve"> — 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Vцел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Сз</m:t>
                  </m:r>
                </m:e>
              </m:nary>
            </m:oMath>
          </w:p>
          <w:p w:rsidR="001F1221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у = 1 — первый вид запасов; </w:t>
            </w:r>
          </w:p>
          <w:p w:rsidR="001F1221" w:rsidRPr="00F730FD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п — последний вид запасов;</w:t>
            </w:r>
          </w:p>
          <w:p w:rsidR="001F1221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V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тек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текущий объем запасов в процессе;</w:t>
            </w:r>
            <w:r w:rsidRPr="00F730FD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E0FED5B" wp14:editId="64116C16">
                  <wp:extent cx="3048" cy="3049"/>
                  <wp:effectExtent l="0" t="0" r="0" b="0"/>
                  <wp:docPr id="5" name="Picture 815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59" name="Picture 815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" cy="3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122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1F1221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цел — объём запасов в достигнутом целевом состоянии; </w:t>
            </w:r>
          </w:p>
          <w:p w:rsidR="00687034" w:rsidRDefault="001F1221" w:rsidP="001F1221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Сз — стоимость единицы запасов.</w:t>
            </w:r>
          </w:p>
        </w:tc>
      </w:tr>
      <w:tr w:rsidR="00687034" w:rsidTr="00403F13">
        <w:tc>
          <w:tcPr>
            <w:tcW w:w="846" w:type="dxa"/>
          </w:tcPr>
          <w:p w:rsidR="00687034" w:rsidRDefault="00687034" w:rsidP="00687034">
            <w:pPr>
              <w:pStyle w:val="ac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505" w:type="dxa"/>
          </w:tcPr>
          <w:p w:rsidR="00F65368" w:rsidRPr="001F1221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F1221">
              <w:rPr>
                <w:rFonts w:ascii="Times New Roman" w:hAnsi="Times New Roman" w:cs="Times New Roman"/>
                <w:b/>
                <w:sz w:val="26"/>
                <w:szCs w:val="26"/>
              </w:rPr>
              <w:t>Стоимостная оценка снижения затрат на содержание площадей:</w:t>
            </w:r>
          </w:p>
          <w:p w:rsidR="00F65368" w:rsidRPr="00F65368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P</w:t>
            </w:r>
            <w:r w:rsidRPr="00F65368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=</w:t>
            </w:r>
            <m:oMath>
              <m:r>
                <w:rPr>
                  <w:rFonts w:ascii="Cambria Math" w:hAnsi="Cambria Math" w:cs="Times New Roman"/>
                  <w:sz w:val="26"/>
                  <w:szCs w:val="26"/>
                  <w:lang w:val="en-US"/>
                </w:rPr>
                <m:t xml:space="preserve"> </m:t>
              </m:r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6"/>
                      <w:szCs w:val="26"/>
                      <w:lang w:eastAsia="ru-RU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y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>=1</m:t>
                  </m:r>
                </m:sub>
                <m:sup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n</m:t>
                  </m:r>
                </m:sup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sz w:val="26"/>
                          <w:szCs w:val="26"/>
                          <w:lang w:val="en-US" w:eastAsia="ru-RU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S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тек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 xml:space="preserve"> — 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S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цел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  <w:lang w:val="en-US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Сс</m:t>
                  </m:r>
                </m:e>
              </m:nary>
            </m:oMath>
          </w:p>
          <w:p w:rsidR="00F65368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у = 1 — первый вид площадей; </w:t>
            </w:r>
          </w:p>
          <w:p w:rsidR="00F65368" w:rsidRPr="00F730FD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п — последний вид площадей;</w:t>
            </w:r>
          </w:p>
          <w:p w:rsidR="00F65368" w:rsidRPr="00F730FD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Sтeк</w:t>
            </w:r>
            <w:proofErr w:type="spellEnd"/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 — текущий объем занятых площадей в процессе;</w:t>
            </w:r>
          </w:p>
          <w:p w:rsidR="00F65368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S</w:t>
            </w: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 xml:space="preserve">цел — объём занятых площадей в достигнутом целевом состоянии; </w:t>
            </w:r>
          </w:p>
          <w:p w:rsidR="00687034" w:rsidRDefault="00F65368" w:rsidP="00F65368">
            <w:pPr>
              <w:pStyle w:val="ac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30FD">
              <w:rPr>
                <w:rFonts w:ascii="Times New Roman" w:hAnsi="Times New Roman" w:cs="Times New Roman"/>
                <w:sz w:val="26"/>
                <w:szCs w:val="26"/>
              </w:rPr>
              <w:t>Сс — стоимость содержания занятых площадей.</w:t>
            </w:r>
          </w:p>
        </w:tc>
      </w:tr>
    </w:tbl>
    <w:p w:rsidR="00403F13" w:rsidRDefault="00403F13" w:rsidP="009B1F4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983E63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33B3">
        <w:rPr>
          <w:rFonts w:ascii="Times New Roman" w:hAnsi="Times New Roman" w:cs="Times New Roman"/>
          <w:sz w:val="28"/>
          <w:szCs w:val="28"/>
        </w:rPr>
        <w:t>5</w:t>
      </w:r>
      <w:r w:rsidR="000C637A" w:rsidRPr="00BF1E1C">
        <w:rPr>
          <w:rFonts w:ascii="Times New Roman" w:hAnsi="Times New Roman" w:cs="Times New Roman"/>
          <w:sz w:val="28"/>
          <w:szCs w:val="28"/>
        </w:rPr>
        <w:t>.</w:t>
      </w:r>
      <w:r w:rsidRPr="003E33B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="000C637A" w:rsidRPr="00BF1E1C">
        <w:rPr>
          <w:rFonts w:ascii="Times New Roman" w:hAnsi="Times New Roman" w:cs="Times New Roman"/>
          <w:sz w:val="28"/>
          <w:szCs w:val="28"/>
        </w:rPr>
        <w:t>2. Оценка качественных показателей эффективности проекта определяется на основе расчета успешности проекта, в состав которого входят четыре показателя: коэффициент достижения цели Государственной программы, коэффициент достижения цели проекта, коэффициент роста удовлетворенности пользователей, коэффициент вовлеченности пользователей.</w:t>
      </w:r>
    </w:p>
    <w:p w:rsidR="003E33B3" w:rsidRDefault="000C637A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Для оценки эффективности (успешности) проекта вводятся следующие показатели (коэффициенты):</w:t>
      </w:r>
    </w:p>
    <w:p w:rsidR="000C637A" w:rsidRPr="00BF1E1C" w:rsidRDefault="003E33B3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0C637A" w:rsidRPr="00BF1E1C">
        <w:rPr>
          <w:rFonts w:ascii="Times New Roman" w:hAnsi="Times New Roman" w:cs="Times New Roman"/>
          <w:sz w:val="28"/>
          <w:szCs w:val="28"/>
        </w:rPr>
        <w:t>дг — коэффициент достижения цели Государственной программы (сокращение времени предоставления и (или) повышения качества предоставления услуг);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8923EE" wp14:editId="2A344724">
            <wp:extent cx="3048" cy="3049"/>
            <wp:effectExtent l="0" t="0" r="0" b="0"/>
            <wp:docPr id="83548" name="Picture 83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8" name="Picture 83548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Pr="00BF1E1C" w:rsidRDefault="000C637A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Кдц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— коэффициент достижения цели проекта;</w:t>
      </w:r>
    </w:p>
    <w:p w:rsidR="000C637A" w:rsidRPr="00BF1E1C" w:rsidRDefault="000C637A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Кру</w:t>
      </w:r>
      <w:r w:rsidRPr="00BF1E1C">
        <w:rPr>
          <w:rFonts w:ascii="Times New Roman" w:hAnsi="Times New Roman" w:cs="Times New Roman"/>
          <w:sz w:val="28"/>
          <w:szCs w:val="28"/>
        </w:rPr>
        <w:tab/>
        <w:t>коэффициент роста удовлетворенности пользователей (при наличии показателей в паспорте проекта);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99F636" wp14:editId="5787500E">
            <wp:extent cx="3048" cy="3049"/>
            <wp:effectExtent l="0" t="0" r="0" b="0"/>
            <wp:docPr id="83549" name="Picture 83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9" name="Picture 8354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Default="000C637A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— коэффициент вовлеченности пользователей (при наличии показателей в паспорте проекта).</w:t>
      </w:r>
    </w:p>
    <w:p w:rsidR="00FB159F" w:rsidRPr="00BF1E1C" w:rsidRDefault="00FB159F" w:rsidP="003E33B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FB159F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Успешность проекта определяется следующим образом:</w:t>
      </w:r>
    </w:p>
    <w:tbl>
      <w:tblPr>
        <w:tblStyle w:val="TableGrid"/>
        <w:tblW w:w="9158" w:type="dxa"/>
        <w:tblInd w:w="96" w:type="dxa"/>
        <w:tblCellMar>
          <w:top w:w="21" w:type="dxa"/>
          <w:left w:w="101" w:type="dxa"/>
          <w:right w:w="350" w:type="dxa"/>
        </w:tblCellMar>
        <w:tblLook w:val="04A0" w:firstRow="1" w:lastRow="0" w:firstColumn="1" w:lastColumn="0" w:noHBand="0" w:noVBand="1"/>
      </w:tblPr>
      <w:tblGrid>
        <w:gridCol w:w="3383"/>
        <w:gridCol w:w="1272"/>
        <w:gridCol w:w="1272"/>
        <w:gridCol w:w="1690"/>
        <w:gridCol w:w="1541"/>
      </w:tblGrid>
      <w:tr w:rsidR="000C637A" w:rsidRPr="00BF1E1C" w:rsidTr="006D4B1B">
        <w:trPr>
          <w:trHeight w:val="523"/>
        </w:trPr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FB159F" w:rsidP="00FB159F">
            <w:pPr>
              <w:pStyle w:val="ac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Определение успешности пр</w:t>
            </w:r>
            <w:r w:rsidR="000C637A"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оекта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FB159F">
            <w:pPr>
              <w:pStyle w:val="ac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Кдг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FB159F">
            <w:pPr>
              <w:pStyle w:val="ac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proofErr w:type="spellStart"/>
            <w:r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Кдц</w:t>
            </w:r>
            <w:proofErr w:type="spellEnd"/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FB159F">
            <w:pPr>
              <w:pStyle w:val="ac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Кру</w:t>
            </w:r>
          </w:p>
        </w:tc>
        <w:tc>
          <w:tcPr>
            <w:tcW w:w="1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FB159F" w:rsidP="00FB159F">
            <w:pPr>
              <w:pStyle w:val="ac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proofErr w:type="spellStart"/>
            <w:r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К</w:t>
            </w:r>
            <w:r w:rsidR="000C637A" w:rsidRPr="00FB159F">
              <w:rPr>
                <w:rFonts w:ascii="Times New Roman" w:hAnsi="Times New Roman" w:cs="Times New Roman"/>
                <w:b/>
                <w:sz w:val="26"/>
                <w:szCs w:val="26"/>
              </w:rPr>
              <w:t>в</w:t>
            </w:r>
            <w:proofErr w:type="spellEnd"/>
          </w:p>
        </w:tc>
      </w:tr>
      <w:tr w:rsidR="000C637A" w:rsidRPr="00BF1E1C" w:rsidTr="006D4B1B">
        <w:trPr>
          <w:trHeight w:val="522"/>
        </w:trPr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Высокоуспешный</w:t>
            </w:r>
            <w:proofErr w:type="spellEnd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 xml:space="preserve"> проект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 1,5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 1,5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 1,5</w:t>
            </w:r>
          </w:p>
        </w:tc>
        <w:tc>
          <w:tcPr>
            <w:tcW w:w="1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 1,5</w:t>
            </w:r>
          </w:p>
        </w:tc>
      </w:tr>
      <w:tr w:rsidR="000C637A" w:rsidRPr="00BF1E1C" w:rsidTr="006D4B1B">
        <w:trPr>
          <w:trHeight w:val="525"/>
        </w:trPr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Успешный проект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&gt;=</w:t>
            </w:r>
            <w:proofErr w:type="gramEnd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 xml:space="preserve"> 1,05</w:t>
            </w:r>
          </w:p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&lt;= 1,5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&lt;=1,5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05BDF" w:rsidRPr="00FB159F" w:rsidRDefault="00805BDF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&gt;=</w:t>
            </w:r>
            <w:proofErr w:type="gramEnd"/>
            <w:r w:rsidRPr="00FB159F">
              <w:rPr>
                <w:rFonts w:ascii="Times New Roman" w:hAnsi="Times New Roman" w:cs="Times New Roman"/>
                <w:sz w:val="26"/>
                <w:szCs w:val="26"/>
              </w:rPr>
              <w:t xml:space="preserve"> 1</w:t>
            </w:r>
          </w:p>
          <w:p w:rsidR="000C637A" w:rsidRPr="00FB159F" w:rsidRDefault="00805BDF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&lt;= 1,5</w:t>
            </w:r>
          </w:p>
        </w:tc>
        <w:tc>
          <w:tcPr>
            <w:tcW w:w="1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05BDF" w:rsidRPr="00FB159F" w:rsidRDefault="00805BDF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&gt;=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1</w:t>
            </w:r>
          </w:p>
          <w:p w:rsidR="000C637A" w:rsidRPr="00FB159F" w:rsidRDefault="00805BDF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&lt;= 1,5</w:t>
            </w:r>
          </w:p>
        </w:tc>
      </w:tr>
      <w:tr w:rsidR="000C637A" w:rsidRPr="00BF1E1C" w:rsidTr="00360100">
        <w:trPr>
          <w:trHeight w:val="769"/>
        </w:trPr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Неуспешный проект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&lt; 1,05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FB159F" w:rsidRDefault="000C637A" w:rsidP="00805BDF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FB159F">
              <w:rPr>
                <w:rFonts w:ascii="Times New Roman" w:hAnsi="Times New Roman" w:cs="Times New Roman"/>
                <w:sz w:val="26"/>
                <w:szCs w:val="26"/>
              </w:rPr>
              <w:t>если хотя бы один из коэффициентов &lt; 1</w:t>
            </w:r>
          </w:p>
        </w:tc>
      </w:tr>
    </w:tbl>
    <w:p w:rsidR="00834481" w:rsidRDefault="00834481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834481" w:rsidP="0083448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0C637A" w:rsidRPr="00BF1E1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="000C637A" w:rsidRPr="00BF1E1C">
        <w:rPr>
          <w:rFonts w:ascii="Times New Roman" w:hAnsi="Times New Roman" w:cs="Times New Roman"/>
          <w:sz w:val="28"/>
          <w:szCs w:val="28"/>
        </w:rPr>
        <w:t>.2</w:t>
      </w:r>
      <w:r>
        <w:rPr>
          <w:rFonts w:ascii="Times New Roman" w:hAnsi="Times New Roman" w:cs="Times New Roman"/>
          <w:sz w:val="28"/>
          <w:szCs w:val="28"/>
        </w:rPr>
        <w:t>.</w:t>
      </w:r>
      <w:r w:rsidR="000C637A" w:rsidRPr="00BF1E1C">
        <w:rPr>
          <w:rFonts w:ascii="Times New Roman" w:hAnsi="Times New Roman" w:cs="Times New Roman"/>
          <w:sz w:val="28"/>
          <w:szCs w:val="28"/>
        </w:rPr>
        <w:t>1. Коэффициент достижения цели Государственной программы (сокращение времени предоставления и (или) повышения качества предоставления услуг) рассчитывается в двух вариациях, исходя из целевых показателей проекта, по формулам:</w:t>
      </w:r>
    </w:p>
    <w:p w:rsidR="000C637A" w:rsidRDefault="00FE1BCE" w:rsidP="00FE1BCE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0C637A" w:rsidRPr="00BF1E1C">
        <w:rPr>
          <w:rFonts w:ascii="Times New Roman" w:hAnsi="Times New Roman" w:cs="Times New Roman"/>
          <w:sz w:val="28"/>
          <w:szCs w:val="28"/>
        </w:rPr>
        <w:t>для проектов с целевыми показателями, направленными на увеличение значения:</w:t>
      </w:r>
    </w:p>
    <w:p w:rsidR="00FE1BCE" w:rsidRPr="00BF1E1C" w:rsidRDefault="00FE1BCE" w:rsidP="00552D6A">
      <w:pPr>
        <w:pStyle w:val="ac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Кдг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Рфакт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Рбаз</m:t>
            </m:r>
          </m:den>
        </m:f>
      </m:oMath>
    </w:p>
    <w:p w:rsidR="000C637A" w:rsidRPr="00DC7717" w:rsidRDefault="001C4B86" w:rsidP="001C4B8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для проектов с целевыми показателями, направленными на снижение </w:t>
      </w:r>
      <w:r w:rsidR="000C637A" w:rsidRPr="00DC7717">
        <w:rPr>
          <w:rFonts w:ascii="Times New Roman" w:hAnsi="Times New Roman" w:cs="Times New Roman"/>
          <w:sz w:val="28"/>
          <w:szCs w:val="28"/>
        </w:rPr>
        <w:t>значения:</w:t>
      </w:r>
    </w:p>
    <w:p w:rsidR="001C4B86" w:rsidRPr="00DC7717" w:rsidRDefault="001C4B86" w:rsidP="00552D6A">
      <w:pPr>
        <w:pStyle w:val="ac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eastAsiaTheme="minorEastAsia" w:hAnsi="Times New Roman" w:cs="Times New Roman"/>
          <w:sz w:val="28"/>
          <w:szCs w:val="28"/>
        </w:rPr>
        <w:t xml:space="preserve">Кдг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Рбаз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Рфакт</m:t>
            </m:r>
          </m:den>
        </m:f>
      </m:oMath>
    </w:p>
    <w:p w:rsidR="001C4B86" w:rsidRPr="00BF1E1C" w:rsidRDefault="001C4B86" w:rsidP="001C4B8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где:</w:t>
      </w:r>
    </w:p>
    <w:p w:rsidR="000C637A" w:rsidRPr="00BF1E1C" w:rsidRDefault="000C637A" w:rsidP="0030507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Рфакт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— результат, полученный после реализации проекта (в единицах измерения в соответствии с паспортом проекта);</w:t>
      </w: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eastAsia="MS Mincho" w:hAnsi="Times New Roman" w:cs="Times New Roman"/>
          <w:sz w:val="28"/>
          <w:szCs w:val="28"/>
        </w:rPr>
        <w:tab/>
      </w:r>
      <w:proofErr w:type="spellStart"/>
      <w:r w:rsidRPr="00BF1E1C">
        <w:rPr>
          <w:rFonts w:ascii="Times New Roman" w:hAnsi="Times New Roman" w:cs="Times New Roman"/>
          <w:sz w:val="28"/>
          <w:szCs w:val="28"/>
        </w:rPr>
        <w:t>Рбаз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ab/>
        <w:t>базовый показатель до реализации проекта.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170C23" wp14:editId="78399FDC">
            <wp:extent cx="3048" cy="3048"/>
            <wp:effectExtent l="0" t="0" r="0" b="0"/>
            <wp:docPr id="83550" name="Picture 835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50" name="Picture 83550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Pr="00BF1E1C" w:rsidRDefault="000C637A" w:rsidP="00B3640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Цели проекта считаются достигнутыми при значении коэффициента достижения цели Государственной программы, равным или более 1 ,05.</w:t>
      </w: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DC7717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FBD156" wp14:editId="769A95FF">
            <wp:extent cx="3048" cy="3049"/>
            <wp:effectExtent l="0" t="0" r="0" b="0"/>
            <wp:docPr id="85199" name="Picture 85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99" name="Picture 8519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5FD9">
        <w:rPr>
          <w:rFonts w:ascii="Times New Roman" w:hAnsi="Times New Roman" w:cs="Times New Roman"/>
          <w:sz w:val="28"/>
          <w:szCs w:val="28"/>
        </w:rPr>
        <w:tab/>
      </w:r>
      <w:r w:rsidRPr="00BF1E1C">
        <w:rPr>
          <w:rFonts w:ascii="Times New Roman" w:hAnsi="Times New Roman" w:cs="Times New Roman"/>
          <w:sz w:val="28"/>
          <w:szCs w:val="28"/>
        </w:rPr>
        <w:t xml:space="preserve">Для некоторых проектов количество показателей может быть больше одного. Для учёта всех показателей проекта, предлагается использовать </w:t>
      </w:r>
      <w:r w:rsidRPr="00DC7717">
        <w:rPr>
          <w:rFonts w:ascii="Times New Roman" w:hAnsi="Times New Roman" w:cs="Times New Roman"/>
          <w:sz w:val="28"/>
          <w:szCs w:val="28"/>
        </w:rPr>
        <w:t>среднее арифметическое значение коэффициента Достижения цели по следующей формуле:</w:t>
      </w:r>
    </w:p>
    <w:p w:rsidR="00DC7717" w:rsidRPr="00DC7717" w:rsidRDefault="00DC7717" w:rsidP="00552D6A">
      <w:pPr>
        <w:pStyle w:val="ac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hAnsi="Times New Roman" w:cs="Times New Roman"/>
          <w:sz w:val="28"/>
          <w:szCs w:val="28"/>
        </w:rPr>
        <w:t>К</w:t>
      </w:r>
      <w:r w:rsidRPr="00DC7717">
        <w:rPr>
          <w:rFonts w:ascii="Times New Roman" w:hAnsi="Times New Roman" w:cs="Times New Roman"/>
          <w:i/>
          <w:sz w:val="28"/>
          <w:szCs w:val="28"/>
        </w:rPr>
        <w:t>дг</w:t>
      </w:r>
      <w:r w:rsidR="000C637A" w:rsidRPr="00DC7717">
        <w:rPr>
          <w:rFonts w:ascii="Times New Roman" w:hAnsi="Times New Roman" w:cs="Times New Roman"/>
          <w:sz w:val="28"/>
          <w:szCs w:val="28"/>
        </w:rPr>
        <w:t xml:space="preserve"> = (</w:t>
      </w:r>
      <w:r w:rsidRPr="00DC7717">
        <w:rPr>
          <w:rFonts w:ascii="Times New Roman" w:hAnsi="Times New Roman" w:cs="Times New Roman"/>
          <w:sz w:val="28"/>
          <w:szCs w:val="28"/>
        </w:rPr>
        <w:t>К</w:t>
      </w:r>
      <w:r w:rsidRPr="00DC7717">
        <w:rPr>
          <w:rFonts w:ascii="Times New Roman" w:hAnsi="Times New Roman" w:cs="Times New Roman"/>
          <w:i/>
          <w:sz w:val="28"/>
          <w:szCs w:val="28"/>
        </w:rPr>
        <w:t>дг</w:t>
      </w:r>
      <w:r w:rsidRPr="00DC7717">
        <w:rPr>
          <w:rFonts w:ascii="Times New Roman" w:hAnsi="Times New Roman" w:cs="Times New Roman"/>
          <w:sz w:val="28"/>
          <w:szCs w:val="28"/>
        </w:rPr>
        <w:t>1</w:t>
      </w:r>
      <w:r w:rsidR="000C637A" w:rsidRPr="00DC7717">
        <w:rPr>
          <w:rFonts w:ascii="Times New Roman" w:hAnsi="Times New Roman" w:cs="Times New Roman"/>
          <w:sz w:val="28"/>
          <w:szCs w:val="28"/>
        </w:rPr>
        <w:t xml:space="preserve">+ </w:t>
      </w:r>
      <w:r w:rsidRPr="00DC7717">
        <w:rPr>
          <w:rFonts w:ascii="Times New Roman" w:hAnsi="Times New Roman" w:cs="Times New Roman"/>
          <w:sz w:val="28"/>
          <w:szCs w:val="28"/>
        </w:rPr>
        <w:t>К</w:t>
      </w:r>
      <w:r w:rsidRPr="00DC7717">
        <w:rPr>
          <w:rFonts w:ascii="Times New Roman" w:hAnsi="Times New Roman" w:cs="Times New Roman"/>
          <w:i/>
          <w:sz w:val="28"/>
          <w:szCs w:val="28"/>
        </w:rPr>
        <w:t>дг</w:t>
      </w:r>
      <w:r w:rsidRPr="00DC7717">
        <w:rPr>
          <w:rFonts w:ascii="Times New Roman" w:hAnsi="Times New Roman" w:cs="Times New Roman"/>
          <w:sz w:val="28"/>
          <w:szCs w:val="28"/>
        </w:rPr>
        <w:t>2</w:t>
      </w:r>
      <w:r w:rsidR="000C637A" w:rsidRPr="00DC7717">
        <w:rPr>
          <w:rFonts w:ascii="Times New Roman" w:hAnsi="Times New Roman" w:cs="Times New Roman"/>
          <w:sz w:val="28"/>
          <w:szCs w:val="28"/>
        </w:rPr>
        <w:t xml:space="preserve">+. . . </w:t>
      </w:r>
      <w:r w:rsidRPr="00DC7717">
        <w:rPr>
          <w:rFonts w:ascii="Times New Roman" w:hAnsi="Times New Roman" w:cs="Times New Roman"/>
          <w:sz w:val="28"/>
          <w:szCs w:val="28"/>
        </w:rPr>
        <w:t>К</w:t>
      </w:r>
      <w:r w:rsidRPr="00DC7717">
        <w:rPr>
          <w:rFonts w:ascii="Times New Roman" w:hAnsi="Times New Roman" w:cs="Times New Roman"/>
          <w:i/>
          <w:sz w:val="28"/>
          <w:szCs w:val="28"/>
        </w:rPr>
        <w:t>дг</w:t>
      </w:r>
      <w:r w:rsidRPr="00DC7717">
        <w:rPr>
          <w:rFonts w:ascii="Times New Roman" w:hAnsi="Times New Roman" w:cs="Times New Roman"/>
          <w:i/>
          <w:sz w:val="28"/>
          <w:szCs w:val="28"/>
          <w:lang w:val="en-US"/>
        </w:rPr>
        <w:t>ii</w:t>
      </w:r>
      <w:r w:rsidR="000C637A" w:rsidRPr="00DC7717">
        <w:rPr>
          <w:rFonts w:ascii="Times New Roman" w:hAnsi="Times New Roman" w:cs="Times New Roman"/>
          <w:sz w:val="28"/>
          <w:szCs w:val="28"/>
        </w:rPr>
        <w:t>)/</w:t>
      </w:r>
      <w:r w:rsidRPr="00DC7717">
        <w:rPr>
          <w:rFonts w:ascii="Times New Roman" w:hAnsi="Times New Roman" w:cs="Times New Roman"/>
          <w:sz w:val="28"/>
          <w:szCs w:val="28"/>
          <w:lang w:val="en-US"/>
        </w:rPr>
        <w:t>ii</w:t>
      </w:r>
    </w:p>
    <w:p w:rsidR="000C637A" w:rsidRPr="00DC7717" w:rsidRDefault="000C637A" w:rsidP="00161B5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hAnsi="Times New Roman" w:cs="Times New Roman"/>
          <w:sz w:val="28"/>
          <w:szCs w:val="28"/>
        </w:rPr>
        <w:t>где:</w:t>
      </w:r>
    </w:p>
    <w:p w:rsidR="00DC7717" w:rsidRDefault="00DC7717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hAnsi="Times New Roman" w:cs="Times New Roman"/>
          <w:sz w:val="28"/>
          <w:szCs w:val="28"/>
        </w:rPr>
        <w:t>К</w:t>
      </w:r>
      <w:r w:rsidRPr="00DC7717">
        <w:rPr>
          <w:rFonts w:ascii="Times New Roman" w:hAnsi="Times New Roman" w:cs="Times New Roman"/>
          <w:i/>
          <w:sz w:val="28"/>
          <w:szCs w:val="28"/>
        </w:rPr>
        <w:t>дг</w:t>
      </w:r>
      <w:proofErr w:type="spellStart"/>
      <w:r w:rsidRPr="00DC7717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— значение коэффициента достижения цели для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DC7717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г</w:t>
      </w:r>
      <w:r w:rsidR="000C637A" w:rsidRPr="00DC7717">
        <w:rPr>
          <w:rFonts w:ascii="Times New Roman" w:hAnsi="Times New Roman" w:cs="Times New Roman"/>
          <w:sz w:val="28"/>
          <w:szCs w:val="28"/>
        </w:rPr>
        <w:t xml:space="preserve">о показателя; </w:t>
      </w:r>
    </w:p>
    <w:p w:rsidR="000C637A" w:rsidRPr="00DC7717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hAnsi="Times New Roman" w:cs="Times New Roman"/>
          <w:sz w:val="28"/>
          <w:szCs w:val="28"/>
        </w:rPr>
        <w:t>i — количество показателей.</w:t>
      </w:r>
    </w:p>
    <w:p w:rsidR="00DC7717" w:rsidRDefault="00DC7717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DC7717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DC7717">
        <w:rPr>
          <w:rFonts w:ascii="Times New Roman" w:hAnsi="Times New Roman" w:cs="Times New Roman"/>
          <w:sz w:val="28"/>
          <w:szCs w:val="28"/>
        </w:rPr>
        <w:t>Значения результатов оценки:</w:t>
      </w:r>
      <w:r w:rsidRPr="00DC77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748566" wp14:editId="7E2E8217">
            <wp:extent cx="3048" cy="3049"/>
            <wp:effectExtent l="0" t="0" r="0" b="0"/>
            <wp:docPr id="85200" name="Picture 85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0" name="Picture 8520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9338" w:type="dxa"/>
        <w:tblInd w:w="113" w:type="dxa"/>
        <w:tblCellMar>
          <w:top w:w="18" w:type="dxa"/>
          <w:right w:w="115" w:type="dxa"/>
        </w:tblCellMar>
        <w:tblLook w:val="04A0" w:firstRow="1" w:lastRow="0" w:firstColumn="1" w:lastColumn="0" w:noHBand="0" w:noVBand="1"/>
      </w:tblPr>
      <w:tblGrid>
        <w:gridCol w:w="2296"/>
        <w:gridCol w:w="1238"/>
        <w:gridCol w:w="5804"/>
      </w:tblGrid>
      <w:tr w:rsidR="000C637A" w:rsidRPr="00DC7717" w:rsidTr="00360100">
        <w:trPr>
          <w:trHeight w:val="364"/>
        </w:trPr>
        <w:tc>
          <w:tcPr>
            <w:tcW w:w="2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Кдг— &gt; 1,5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Цели перевыполнены</w:t>
            </w:r>
          </w:p>
        </w:tc>
      </w:tr>
      <w:tr w:rsidR="000C637A" w:rsidRPr="00BF1E1C" w:rsidTr="00360100">
        <w:trPr>
          <w:trHeight w:val="413"/>
        </w:trPr>
        <w:tc>
          <w:tcPr>
            <w:tcW w:w="2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Кдг— &gt;= 1,05 </w:t>
            </w:r>
            <w:r w:rsidR="00DC7717" w:rsidRPr="00DD4F85">
              <w:rPr>
                <w:rFonts w:ascii="Times New Roman" w:hAnsi="Times New Roman" w:cs="Times New Roman"/>
                <w:sz w:val="26"/>
                <w:szCs w:val="26"/>
              </w:rPr>
              <w:t>&lt;=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1,5</w:t>
            </w:r>
          </w:p>
        </w:tc>
        <w:tc>
          <w:tcPr>
            <w:tcW w:w="5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Цели достигнуты</w:t>
            </w:r>
          </w:p>
        </w:tc>
      </w:tr>
      <w:tr w:rsidR="000C637A" w:rsidRPr="00BF1E1C" w:rsidTr="00360100">
        <w:trPr>
          <w:trHeight w:val="391"/>
        </w:trPr>
        <w:tc>
          <w:tcPr>
            <w:tcW w:w="2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Кдг— &lt; 1,05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Цели не достигнуты</w:t>
            </w:r>
          </w:p>
        </w:tc>
      </w:tr>
    </w:tbl>
    <w:p w:rsidR="001A61DC" w:rsidRDefault="001A61DC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75470D" w:rsidP="001A61DC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0C637A" w:rsidRPr="00BF1E1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="000C637A" w:rsidRPr="00BF1E1C">
        <w:rPr>
          <w:rFonts w:ascii="Times New Roman" w:hAnsi="Times New Roman" w:cs="Times New Roman"/>
          <w:sz w:val="28"/>
          <w:szCs w:val="28"/>
        </w:rPr>
        <w:t>.2</w:t>
      </w:r>
      <w:r>
        <w:rPr>
          <w:rFonts w:ascii="Times New Roman" w:hAnsi="Times New Roman" w:cs="Times New Roman"/>
          <w:sz w:val="28"/>
          <w:szCs w:val="28"/>
        </w:rPr>
        <w:t>.</w:t>
      </w:r>
      <w:r w:rsidR="000C637A" w:rsidRPr="00BF1E1C">
        <w:rPr>
          <w:rFonts w:ascii="Times New Roman" w:hAnsi="Times New Roman" w:cs="Times New Roman"/>
          <w:sz w:val="28"/>
          <w:szCs w:val="28"/>
        </w:rPr>
        <w:t>2. Коэффициент достижения цели проекта рассчитывается в двух вариациях, исходя из целевых показателей проекта, по формулам:</w:t>
      </w:r>
    </w:p>
    <w:p w:rsidR="000C637A" w:rsidRDefault="000C637A" w:rsidP="0061424D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1) для проектов с целевыми показателями, направленными на увеличение значения:</w:t>
      </w:r>
    </w:p>
    <w:p w:rsidR="005B1C25" w:rsidRPr="00DC7717" w:rsidRDefault="004852BC" w:rsidP="004852BC">
      <w:pPr>
        <w:pStyle w:val="ac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</w:t>
      </w:r>
      <w:proofErr w:type="spellStart"/>
      <w:r w:rsidR="005B1C25" w:rsidRPr="00DC7717">
        <w:rPr>
          <w:rFonts w:ascii="Times New Roman" w:eastAsiaTheme="minorEastAsia" w:hAnsi="Times New Roman" w:cs="Times New Roman"/>
          <w:sz w:val="28"/>
          <w:szCs w:val="28"/>
        </w:rPr>
        <w:t>Кд</w:t>
      </w:r>
      <w:r w:rsidR="005B1C25">
        <w:rPr>
          <w:rFonts w:ascii="Times New Roman" w:eastAsiaTheme="minorEastAsia" w:hAnsi="Times New Roman" w:cs="Times New Roman"/>
          <w:sz w:val="28"/>
          <w:szCs w:val="28"/>
        </w:rPr>
        <w:t>ц</w:t>
      </w:r>
      <w:proofErr w:type="spellEnd"/>
      <w:r w:rsidR="005B1C25" w:rsidRPr="00DC7717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Рфакт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Рц</m:t>
            </m:r>
          </m:den>
        </m:f>
      </m:oMath>
    </w:p>
    <w:p w:rsidR="000C637A" w:rsidRDefault="000C637A" w:rsidP="002D547A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2) для проектов с целевыми показателями, направленными на снижение значения:</w:t>
      </w:r>
    </w:p>
    <w:p w:rsidR="004852BC" w:rsidRPr="00DC7717" w:rsidRDefault="004852BC" w:rsidP="004852BC">
      <w:pPr>
        <w:pStyle w:val="ac"/>
        <w:tabs>
          <w:tab w:val="left" w:pos="4111"/>
        </w:tabs>
        <w:ind w:left="36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C7717">
        <w:rPr>
          <w:rFonts w:ascii="Times New Roman" w:eastAsiaTheme="minorEastAsia" w:hAnsi="Times New Roman" w:cs="Times New Roman"/>
          <w:sz w:val="28"/>
          <w:szCs w:val="28"/>
        </w:rPr>
        <w:t>Кд</w:t>
      </w:r>
      <w:r>
        <w:rPr>
          <w:rFonts w:ascii="Times New Roman" w:eastAsiaTheme="minorEastAsia" w:hAnsi="Times New Roman" w:cs="Times New Roman"/>
          <w:sz w:val="28"/>
          <w:szCs w:val="28"/>
        </w:rPr>
        <w:t>ц</w:t>
      </w:r>
      <w:proofErr w:type="spellEnd"/>
      <w:r w:rsidRPr="00DC7717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Рц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Рфакт</m:t>
            </m:r>
          </m:den>
        </m:f>
      </m:oMath>
    </w:p>
    <w:p w:rsidR="000C637A" w:rsidRPr="00BF1E1C" w:rsidRDefault="000C637A" w:rsidP="00BD4F1C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Рфакт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</w:t>
      </w:r>
      <w:r w:rsidR="00BD4F1C">
        <w:rPr>
          <w:rFonts w:ascii="Times New Roman" w:hAnsi="Times New Roman" w:cs="Times New Roman"/>
          <w:sz w:val="28"/>
          <w:szCs w:val="28"/>
        </w:rPr>
        <w:t xml:space="preserve">- </w:t>
      </w:r>
      <w:r w:rsidRPr="00BF1E1C">
        <w:rPr>
          <w:rFonts w:ascii="Times New Roman" w:hAnsi="Times New Roman" w:cs="Times New Roman"/>
          <w:sz w:val="28"/>
          <w:szCs w:val="28"/>
        </w:rPr>
        <w:t>результат, полученный после реализации проекта (в единицах измерения в соответствии с паспортом проекта);</w:t>
      </w:r>
    </w:p>
    <w:p w:rsidR="000C637A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Рц</w:t>
      </w:r>
      <w:proofErr w:type="spellEnd"/>
      <w:r w:rsidR="00BD4F1C">
        <w:rPr>
          <w:rFonts w:ascii="Times New Roman" w:hAnsi="Times New Roman" w:cs="Times New Roman"/>
          <w:sz w:val="28"/>
          <w:szCs w:val="28"/>
        </w:rPr>
        <w:t xml:space="preserve"> - </w:t>
      </w:r>
      <w:r w:rsidRPr="00BF1E1C">
        <w:rPr>
          <w:rFonts w:ascii="Times New Roman" w:hAnsi="Times New Roman" w:cs="Times New Roman"/>
          <w:sz w:val="28"/>
          <w:szCs w:val="28"/>
        </w:rPr>
        <w:t>целевой результат, который необходимо достичь (в соответствии с паспортом проекта).</w:t>
      </w:r>
    </w:p>
    <w:p w:rsidR="00BD4F1C" w:rsidRPr="00BF1E1C" w:rsidRDefault="00BD4F1C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BD4F1C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Для некоторых проектов количество показателей может быть больше одного. Для учёта всех показателей проекта, предлагается использовать среднее арифметическое значение коэффициента Достижения цели проекта по следующей формуле:</w:t>
      </w:r>
    </w:p>
    <w:p w:rsidR="00814F5C" w:rsidRPr="00B32118" w:rsidRDefault="00AD201F" w:rsidP="00814F5C">
      <w:pPr>
        <w:pStyle w:val="ac"/>
        <w:jc w:val="center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B32118">
        <w:rPr>
          <w:rFonts w:ascii="Times New Roman" w:hAnsi="Times New Roman" w:cs="Times New Roman"/>
          <w:i/>
          <w:sz w:val="28"/>
          <w:szCs w:val="28"/>
        </w:rPr>
        <w:t>Кдц</w:t>
      </w:r>
      <w:proofErr w:type="spellEnd"/>
      <w:r w:rsidRPr="00B32118">
        <w:rPr>
          <w:rFonts w:ascii="Times New Roman" w:hAnsi="Times New Roman" w:cs="Times New Roman"/>
          <w:i/>
          <w:sz w:val="28"/>
          <w:szCs w:val="28"/>
        </w:rPr>
        <w:t xml:space="preserve"> = (Кдц1 + К</w:t>
      </w:r>
      <w:r w:rsidR="000C637A" w:rsidRPr="00B32118">
        <w:rPr>
          <w:rFonts w:ascii="Times New Roman" w:hAnsi="Times New Roman" w:cs="Times New Roman"/>
          <w:i/>
          <w:sz w:val="28"/>
          <w:szCs w:val="28"/>
        </w:rPr>
        <w:t xml:space="preserve">дц2+. . . </w:t>
      </w:r>
      <w:proofErr w:type="spellStart"/>
      <w:r w:rsidR="000C637A" w:rsidRPr="00B32118">
        <w:rPr>
          <w:rFonts w:ascii="Times New Roman" w:hAnsi="Times New Roman" w:cs="Times New Roman"/>
          <w:i/>
          <w:sz w:val="28"/>
          <w:szCs w:val="28"/>
        </w:rPr>
        <w:t>Кдц</w:t>
      </w:r>
      <w:proofErr w:type="spellEnd"/>
      <w:r w:rsidRPr="00B32118">
        <w:rPr>
          <w:rFonts w:ascii="Times New Roman" w:hAnsi="Times New Roman" w:cs="Times New Roman"/>
          <w:i/>
          <w:sz w:val="28"/>
          <w:szCs w:val="28"/>
          <w:lang w:val="en-US"/>
        </w:rPr>
        <w:t>ii</w:t>
      </w:r>
      <w:r w:rsidRPr="00B32118">
        <w:rPr>
          <w:rFonts w:ascii="Times New Roman" w:hAnsi="Times New Roman" w:cs="Times New Roman"/>
          <w:i/>
          <w:sz w:val="28"/>
          <w:szCs w:val="28"/>
        </w:rPr>
        <w:t>)/</w:t>
      </w:r>
      <w:proofErr w:type="spellStart"/>
      <w:r w:rsidRPr="00B32118">
        <w:rPr>
          <w:rFonts w:ascii="Times New Roman" w:hAnsi="Times New Roman" w:cs="Times New Roman"/>
          <w:i/>
          <w:sz w:val="28"/>
          <w:szCs w:val="28"/>
        </w:rPr>
        <w:t>ii</w:t>
      </w:r>
      <w:proofErr w:type="spellEnd"/>
    </w:p>
    <w:p w:rsidR="000C637A" w:rsidRPr="00BF1E1C" w:rsidRDefault="000C637A" w:rsidP="00814F5C">
      <w:pPr>
        <w:pStyle w:val="ac"/>
        <w:ind w:firstLine="709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D04052" w:rsidRDefault="00D97002" w:rsidP="00D0405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118">
        <w:rPr>
          <w:rFonts w:ascii="Times New Roman" w:hAnsi="Times New Roman" w:cs="Times New Roman"/>
          <w:i/>
          <w:sz w:val="28"/>
          <w:szCs w:val="28"/>
        </w:rPr>
        <w:t>Кдц</w:t>
      </w:r>
      <w:r w:rsidRPr="00B32118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— значение коэффициента д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остижения цели проекта для </w:t>
      </w:r>
      <w:proofErr w:type="spellStart"/>
      <w:r w:rsidRPr="00D97002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D97002">
        <w:rPr>
          <w:rFonts w:ascii="Times New Roman" w:hAnsi="Times New Roman" w:cs="Times New Roman"/>
          <w:i/>
          <w:sz w:val="28"/>
          <w:szCs w:val="28"/>
        </w:rPr>
        <w:t>-</w:t>
      </w:r>
      <w:r w:rsidR="000C637A" w:rsidRPr="00D97002">
        <w:rPr>
          <w:rFonts w:ascii="Times New Roman" w:hAnsi="Times New Roman" w:cs="Times New Roman"/>
          <w:i/>
          <w:sz w:val="28"/>
          <w:szCs w:val="28"/>
        </w:rPr>
        <w:t>го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 показателя; </w:t>
      </w:r>
    </w:p>
    <w:p w:rsidR="00D04052" w:rsidRDefault="000C637A" w:rsidP="00D0405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i — количество показателей. </w:t>
      </w:r>
    </w:p>
    <w:p w:rsidR="00D04052" w:rsidRDefault="00D04052" w:rsidP="00D0405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Default="000C637A" w:rsidP="00D0405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Значения результатов оценки: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D04052" w:rsidTr="00D04052">
        <w:tc>
          <w:tcPr>
            <w:tcW w:w="3397" w:type="dxa"/>
          </w:tcPr>
          <w:p w:rsidR="00D04052" w:rsidRPr="00DD4F85" w:rsidRDefault="00634E11" w:rsidP="00D0405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Кдц</w:t>
            </w:r>
            <w:proofErr w:type="spellEnd"/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— </w:t>
            </w:r>
            <w:r w:rsidRPr="00DD4F85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&gt;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1,5</w:t>
            </w:r>
          </w:p>
        </w:tc>
        <w:tc>
          <w:tcPr>
            <w:tcW w:w="6096" w:type="dxa"/>
          </w:tcPr>
          <w:p w:rsidR="00D04052" w:rsidRPr="00DD4F85" w:rsidRDefault="00634E11" w:rsidP="00D0405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Цели перевыполнены</w:t>
            </w:r>
          </w:p>
        </w:tc>
      </w:tr>
      <w:tr w:rsidR="00D04052" w:rsidTr="00D04052">
        <w:tc>
          <w:tcPr>
            <w:tcW w:w="3397" w:type="dxa"/>
          </w:tcPr>
          <w:p w:rsidR="00D04052" w:rsidRPr="00DD4F85" w:rsidRDefault="00634E11" w:rsidP="00D0405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Кдц</w:t>
            </w:r>
            <w:proofErr w:type="spellEnd"/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— &lt;=1,5</w:t>
            </w:r>
          </w:p>
        </w:tc>
        <w:tc>
          <w:tcPr>
            <w:tcW w:w="6096" w:type="dxa"/>
          </w:tcPr>
          <w:p w:rsidR="00D04052" w:rsidRPr="00DD4F85" w:rsidRDefault="00634E11" w:rsidP="00D0405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Цели достигнуты, при условии Кдг&gt;= 1,05</w:t>
            </w:r>
          </w:p>
        </w:tc>
      </w:tr>
    </w:tbl>
    <w:p w:rsidR="00D04052" w:rsidRPr="00BF1E1C" w:rsidRDefault="00D04052" w:rsidP="00D0405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6134ED" w:rsidP="006134ED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43B1">
        <w:rPr>
          <w:rFonts w:ascii="Times New Roman" w:hAnsi="Times New Roman" w:cs="Times New Roman"/>
          <w:sz w:val="28"/>
          <w:szCs w:val="28"/>
        </w:rPr>
        <w:t>5</w:t>
      </w:r>
      <w:r w:rsidR="000C637A" w:rsidRPr="00BF1E1C">
        <w:rPr>
          <w:rFonts w:ascii="Times New Roman" w:hAnsi="Times New Roman" w:cs="Times New Roman"/>
          <w:sz w:val="28"/>
          <w:szCs w:val="28"/>
        </w:rPr>
        <w:t>.</w:t>
      </w:r>
      <w:r w:rsidRPr="003943B1">
        <w:rPr>
          <w:rFonts w:ascii="Times New Roman" w:hAnsi="Times New Roman" w:cs="Times New Roman"/>
          <w:sz w:val="28"/>
          <w:szCs w:val="28"/>
        </w:rPr>
        <w:t>3</w:t>
      </w:r>
      <w:r w:rsidR="000C637A" w:rsidRPr="00BF1E1C">
        <w:rPr>
          <w:rFonts w:ascii="Times New Roman" w:hAnsi="Times New Roman" w:cs="Times New Roman"/>
          <w:sz w:val="28"/>
          <w:szCs w:val="28"/>
        </w:rPr>
        <w:t>.2</w:t>
      </w:r>
      <w:r>
        <w:rPr>
          <w:rFonts w:ascii="Times New Roman" w:hAnsi="Times New Roman" w:cs="Times New Roman"/>
          <w:sz w:val="28"/>
          <w:szCs w:val="28"/>
        </w:rPr>
        <w:t>.</w:t>
      </w:r>
      <w:r w:rsidR="000C637A" w:rsidRPr="00BF1E1C">
        <w:rPr>
          <w:rFonts w:ascii="Times New Roman" w:hAnsi="Times New Roman" w:cs="Times New Roman"/>
          <w:sz w:val="28"/>
          <w:szCs w:val="28"/>
        </w:rPr>
        <w:t>3. Расчет коэффициента роста удовлетворенности пользователей осуществляется на основе фиксированного количества пользователей проекта в два замера: до оптимизации и после. Уровень удовлетворенности определяется методом онлайн-анкетирования по шкале от 1 до 10.</w:t>
      </w:r>
    </w:p>
    <w:p w:rsidR="000C637A" w:rsidRPr="00BF1E1C" w:rsidRDefault="000C637A" w:rsidP="005441E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В анкетировании принимает участие фиксированная фокус-группа не менее 10 человек.</w:t>
      </w: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Опрос состоит из 10 вопросов.</w:t>
      </w: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Примерная форма анкеты:</w:t>
      </w:r>
    </w:p>
    <w:p w:rsidR="005441E0" w:rsidRDefault="005441E0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5441E0" w:rsidRDefault="000C637A" w:rsidP="005441E0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41E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0" wp14:anchorId="717116FB" wp14:editId="1A8B9060">
            <wp:simplePos x="0" y="0"/>
            <wp:positionH relativeFrom="page">
              <wp:posOffset>630936</wp:posOffset>
            </wp:positionH>
            <wp:positionV relativeFrom="page">
              <wp:posOffset>5606871</wp:posOffset>
            </wp:positionV>
            <wp:extent cx="9144" cy="12196"/>
            <wp:effectExtent l="0" t="0" r="0" b="0"/>
            <wp:wrapTopAndBottom/>
            <wp:docPr id="88238" name="Picture 88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8" name="Picture 8823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" cy="12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441E0">
        <w:rPr>
          <w:rFonts w:ascii="Times New Roman" w:hAnsi="Times New Roman" w:cs="Times New Roman"/>
          <w:b/>
          <w:sz w:val="28"/>
          <w:szCs w:val="28"/>
        </w:rPr>
        <w:t xml:space="preserve">АНКЕТА </w:t>
      </w:r>
    </w:p>
    <w:p w:rsidR="000C637A" w:rsidRPr="005441E0" w:rsidRDefault="000C637A" w:rsidP="005441E0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41E0">
        <w:rPr>
          <w:rFonts w:ascii="Times New Roman" w:hAnsi="Times New Roman" w:cs="Times New Roman"/>
          <w:b/>
          <w:sz w:val="28"/>
          <w:szCs w:val="28"/>
        </w:rPr>
        <w:t>удовлетворенности пользователей (примерные вопросы)</w:t>
      </w:r>
    </w:p>
    <w:tbl>
      <w:tblPr>
        <w:tblStyle w:val="TableGrid"/>
        <w:tblW w:w="9326" w:type="dxa"/>
        <w:tblInd w:w="-3" w:type="dxa"/>
        <w:tblCellMar>
          <w:top w:w="35" w:type="dxa"/>
          <w:left w:w="86" w:type="dxa"/>
          <w:right w:w="96" w:type="dxa"/>
        </w:tblCellMar>
        <w:tblLook w:val="04A0" w:firstRow="1" w:lastRow="0" w:firstColumn="1" w:lastColumn="0" w:noHBand="0" w:noVBand="1"/>
      </w:tblPr>
      <w:tblGrid>
        <w:gridCol w:w="557"/>
        <w:gridCol w:w="6"/>
        <w:gridCol w:w="7507"/>
        <w:gridCol w:w="1256"/>
      </w:tblGrid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C637A" w:rsidRPr="00DD4F85" w:rsidRDefault="005441E0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№ 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Вопрос*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Ответ да/нет</w:t>
            </w:r>
          </w:p>
        </w:tc>
      </w:tr>
      <w:tr w:rsidR="000C637A" w:rsidRPr="00BF1E1C" w:rsidTr="00F618BF">
        <w:trPr>
          <w:trHeight w:val="562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Помогла ли реализация проекта оп</w:t>
            </w:r>
            <w:r w:rsidR="0017338B" w:rsidRPr="00DD4F85">
              <w:rPr>
                <w:rFonts w:ascii="Times New Roman" w:hAnsi="Times New Roman" w:cs="Times New Roman"/>
                <w:sz w:val="26"/>
                <w:szCs w:val="26"/>
              </w:rPr>
              <w:t>тимизации с использованием БП (пр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оекта БП</w:t>
            </w:r>
            <w:r w:rsidR="0017338B" w:rsidRPr="00DD4F85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 в достижении целей, миссии о </w:t>
            </w:r>
            <w:r w:rsidR="0017338B" w:rsidRPr="00DD4F85">
              <w:rPr>
                <w:rFonts w:ascii="Times New Roman" w:hAnsi="Times New Roman" w:cs="Times New Roman"/>
                <w:sz w:val="26"/>
                <w:szCs w:val="26"/>
              </w:rPr>
              <w:t>ор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ганизации?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Удовлетворены ли вы качеством оказываемой услуги, выполняемой </w:t>
            </w:r>
            <w:r w:rsidR="00761428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аботы?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288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761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Удовлетво</w:t>
            </w:r>
            <w:r w:rsidR="00761428" w:rsidRPr="00DD4F85">
              <w:rPr>
                <w:rFonts w:ascii="Times New Roman" w:hAnsi="Times New Roman" w:cs="Times New Roman"/>
                <w:sz w:val="26"/>
                <w:szCs w:val="26"/>
              </w:rPr>
              <w:t>рены ли вы сроками оказания услу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ги, выполняемой </w:t>
            </w:r>
            <w:r w:rsidR="00761428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аботы?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761428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Налажена ли в организации работа по оптимальной загрузке пе</w:t>
            </w:r>
            <w:r w:rsidR="00761428" w:rsidRPr="00DD4F85">
              <w:rPr>
                <w:rFonts w:ascii="Times New Roman" w:hAnsi="Times New Roman" w:cs="Times New Roman"/>
                <w:sz w:val="26"/>
                <w:szCs w:val="26"/>
              </w:rPr>
              <w:t>рсонал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2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EE4D99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Поддерживаете ли Вы использование в организации методов и инс</w:t>
            </w:r>
            <w:r w:rsidR="00EE4D99" w:rsidRPr="00DD4F85">
              <w:rPr>
                <w:rFonts w:ascii="Times New Roman" w:hAnsi="Times New Roman" w:cs="Times New Roman"/>
                <w:sz w:val="26"/>
                <w:szCs w:val="26"/>
              </w:rPr>
              <w:t>трум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ентов БП?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0C3C7C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Налажена ли в организации работа по минимизации фактов неэ</w:t>
            </w:r>
            <w:r w:rsidR="000C3C7C" w:rsidRPr="00DD4F85">
              <w:rPr>
                <w:rFonts w:ascii="Times New Roman" w:hAnsi="Times New Roman" w:cs="Times New Roman"/>
                <w:sz w:val="26"/>
                <w:szCs w:val="26"/>
              </w:rPr>
              <w:t>ффе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ктивного оказания </w:t>
            </w:r>
            <w:r w:rsidR="000C3C7C" w:rsidRPr="00DD4F85">
              <w:rPr>
                <w:rFonts w:ascii="Times New Roman" w:hAnsi="Times New Roman" w:cs="Times New Roman"/>
                <w:sz w:val="26"/>
                <w:szCs w:val="26"/>
              </w:rPr>
              <w:t>услуг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, выполнения </w:t>
            </w:r>
            <w:r w:rsidR="000C3C7C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абот?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288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4111FE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Удовлетво</w:t>
            </w:r>
            <w:r w:rsidR="004111FE" w:rsidRPr="00DD4F85">
              <w:rPr>
                <w:rFonts w:ascii="Times New Roman" w:hAnsi="Times New Roman" w:cs="Times New Roman"/>
                <w:sz w:val="26"/>
                <w:szCs w:val="26"/>
              </w:rPr>
              <w:t>рены ли Вы в целом услугой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r w:rsidR="004111FE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аботой?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Является ли оказываемая услуга, выполняемая работа для вас простой и понятной?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4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6D44B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Удовлетворены ли Вы нормативной документацией по услуге </w:t>
            </w:r>
            <w:r w:rsidR="006D44B5" w:rsidRPr="00DD4F85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инс</w:t>
            </w:r>
            <w:r w:rsidR="006D44B5" w:rsidRPr="00DD4F85">
              <w:rPr>
                <w:rFonts w:ascii="Times New Roman" w:hAnsi="Times New Roman" w:cs="Times New Roman"/>
                <w:sz w:val="26"/>
                <w:szCs w:val="26"/>
              </w:rPr>
              <w:t>трукции,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 станда</w:t>
            </w:r>
            <w:r w:rsidR="006D44B5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ты, </w:t>
            </w:r>
            <w:r w:rsidR="006D44B5" w:rsidRPr="00DD4F85">
              <w:rPr>
                <w:rFonts w:ascii="Times New Roman" w:hAnsi="Times New Roman" w:cs="Times New Roman"/>
                <w:sz w:val="26"/>
                <w:szCs w:val="26"/>
              </w:rPr>
              <w:t>регламенты и т.д.)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286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6D44B5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Является ли длительность оказания </w:t>
            </w:r>
            <w:r w:rsidR="006D44B5"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услуги 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для вас оптимальной?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rPr>
          <w:trHeight w:val="567"/>
        </w:trPr>
        <w:tc>
          <w:tcPr>
            <w:tcW w:w="5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7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692B8A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Удовлетворены ли Вы качеством поддержки и сервиса </w:t>
            </w:r>
            <w:r w:rsidR="00692B8A" w:rsidRPr="00DD4F85">
              <w:rPr>
                <w:rFonts w:ascii="Times New Roman" w:hAnsi="Times New Roman" w:cs="Times New Roman"/>
                <w:sz w:val="26"/>
                <w:szCs w:val="26"/>
              </w:rPr>
              <w:t>(консу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льтативной подде</w:t>
            </w:r>
            <w:r w:rsidR="00692B8A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жкой</w:t>
            </w:r>
            <w:r w:rsidR="00692B8A" w:rsidRPr="00DD4F85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 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blPrEx>
          <w:tblCellMar>
            <w:top w:w="36" w:type="dxa"/>
            <w:left w:w="93" w:type="dxa"/>
            <w:right w:w="94" w:type="dxa"/>
          </w:tblCellMar>
        </w:tblPrEx>
        <w:trPr>
          <w:trHeight w:val="571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7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Удовлетворены ли эффективностью оказания услуги, выполнения </w:t>
            </w:r>
            <w:r w:rsidR="00692B8A"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аботы в целом?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blPrEx>
          <w:tblCellMar>
            <w:top w:w="36" w:type="dxa"/>
            <w:left w:w="93" w:type="dxa"/>
            <w:right w:w="94" w:type="dxa"/>
          </w:tblCellMar>
        </w:tblPrEx>
        <w:trPr>
          <w:trHeight w:val="757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5441E0">
            <w:pPr>
              <w:pStyle w:val="ac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13</w:t>
            </w:r>
          </w:p>
        </w:tc>
        <w:tc>
          <w:tcPr>
            <w:tcW w:w="7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Хотите ли вы принять участие в работе по реализации проектов БП в организации?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blPrEx>
          <w:tblCellMar>
            <w:top w:w="36" w:type="dxa"/>
            <w:left w:w="93" w:type="dxa"/>
            <w:right w:w="94" w:type="dxa"/>
          </w:tblCellMar>
        </w:tblPrEx>
        <w:trPr>
          <w:trHeight w:val="1125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604136" w:rsidP="00604136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*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необходимо выбрать 10 вопросов, наиболее по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хо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 xml:space="preserve">ящих для конкретного проекта (возможны иные вопросы удовлетворенности, в зависимости от специфики организации, суть которых не 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олжна д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бли</w:t>
            </w:r>
            <w:r w:rsidRPr="00DD4F85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="000C637A" w:rsidRPr="00DD4F85">
              <w:rPr>
                <w:rFonts w:ascii="Times New Roman" w:hAnsi="Times New Roman" w:cs="Times New Roman"/>
                <w:sz w:val="26"/>
                <w:szCs w:val="26"/>
              </w:rPr>
              <w:t>оваться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0C637A" w:rsidRPr="00BF1E1C" w:rsidTr="00F618BF">
        <w:tblPrEx>
          <w:tblCellMar>
            <w:top w:w="36" w:type="dxa"/>
            <w:left w:w="93" w:type="dxa"/>
            <w:right w:w="94" w:type="dxa"/>
          </w:tblCellMar>
        </w:tblPrEx>
        <w:trPr>
          <w:trHeight w:val="567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D4F85">
              <w:rPr>
                <w:rFonts w:ascii="Times New Roman" w:hAnsi="Times New Roman" w:cs="Times New Roman"/>
                <w:b/>
                <w:sz w:val="26"/>
                <w:szCs w:val="26"/>
              </w:rPr>
              <w:t>ИТОГО баллов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DD4F85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F92756" w:rsidRDefault="00F92756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F9275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Для расчета применяется среднее значение результатов опроса всех 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2E69A5" wp14:editId="4A97D6AD">
            <wp:extent cx="3049" cy="3049"/>
            <wp:effectExtent l="0" t="0" r="0" b="0"/>
            <wp:docPr id="89975" name="Picture 899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5" name="Picture 899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49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1E1C">
        <w:rPr>
          <w:rFonts w:ascii="Times New Roman" w:hAnsi="Times New Roman" w:cs="Times New Roman"/>
          <w:sz w:val="28"/>
          <w:szCs w:val="28"/>
        </w:rPr>
        <w:t>пользователей.</w:t>
      </w:r>
    </w:p>
    <w:p w:rsidR="000C637A" w:rsidRDefault="000C637A" w:rsidP="00F9275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Коэффициент роста удовлетворенности пользователей рассчитывается по формуле: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138EE1" wp14:editId="0F5D1406">
            <wp:extent cx="3048" cy="3049"/>
            <wp:effectExtent l="0" t="0" r="0" b="0"/>
            <wp:docPr id="89976" name="Picture 899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6" name="Picture 8997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Pr="00BF1E1C" w:rsidRDefault="000C637A" w:rsidP="00F92756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Кру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D5EC32" wp14:editId="29D2EE9E">
            <wp:extent cx="103632" cy="45733"/>
            <wp:effectExtent l="0" t="0" r="0" b="0"/>
            <wp:docPr id="578243" name="Picture 578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243" name="Picture 57824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632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2756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Утек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Убаз</m:t>
            </m:r>
          </m:den>
        </m:f>
      </m:oMath>
    </w:p>
    <w:p w:rsidR="000C637A" w:rsidRPr="00BF1E1C" w:rsidRDefault="000C637A" w:rsidP="003868F3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0C637A" w:rsidRPr="00BF1E1C" w:rsidRDefault="000C637A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Утек — уровень удовлетворенности пользователей процесса после реализации проекта;</w:t>
      </w:r>
    </w:p>
    <w:p w:rsidR="000C637A" w:rsidRPr="00BF1E1C" w:rsidRDefault="000C637A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Убаз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ab/>
        <w:t>уровень удовлетворенности пользователей процесса до реализации проекта.</w:t>
      </w:r>
    </w:p>
    <w:p w:rsidR="000C637A" w:rsidRDefault="000C637A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Уровень удовлетворенности рассчитывается по формуле:</w:t>
      </w:r>
    </w:p>
    <w:p w:rsidR="009C5EA6" w:rsidRDefault="009C5EA6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5EA6" w:rsidRPr="00BF1E1C" w:rsidRDefault="009C5EA6" w:rsidP="009C5EA6">
      <w:pPr>
        <w:pStyle w:val="ac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П1 + П2+. . . Пn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den>
        </m:f>
      </m:oMath>
    </w:p>
    <w:p w:rsidR="000C637A" w:rsidRPr="00BF1E1C" w:rsidRDefault="000C637A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8C2DAF" w:rsidRDefault="008C2DAF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="000C637A" w:rsidRPr="00BF1E1C">
        <w:rPr>
          <w:rFonts w:ascii="Times New Roman" w:hAnsi="Times New Roman" w:cs="Times New Roman"/>
          <w:sz w:val="28"/>
          <w:szCs w:val="28"/>
        </w:rPr>
        <w:t xml:space="preserve"> — общее количество баллов в анкете от одного пользователя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участника анкетирования. За каждый положительный ответ в анкете присваивается 1 балл, за отрицательные ответы баллы не начисляются. </w:t>
      </w:r>
    </w:p>
    <w:p w:rsidR="000C637A" w:rsidRPr="00BF1E1C" w:rsidRDefault="008C2DAF" w:rsidP="009C5EA6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 - количество участников анкетирования в фокус-группе.</w:t>
      </w:r>
    </w:p>
    <w:p w:rsidR="000C637A" w:rsidRPr="00BF1E1C" w:rsidRDefault="000C637A" w:rsidP="008C2DAF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Коэффициент роста удовлетворенности пользователей считается достигнутым при значении коэффициента 1 или выше:</w:t>
      </w:r>
    </w:p>
    <w:p w:rsidR="000C637A" w:rsidRPr="00BF1E1C" w:rsidRDefault="008C2DAF" w:rsidP="008C2DAF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необход</w:t>
      </w:r>
      <w:r w:rsidR="000C637A" w:rsidRPr="00BF1E1C">
        <w:rPr>
          <w:rFonts w:ascii="Times New Roman" w:hAnsi="Times New Roman" w:cs="Times New Roman"/>
          <w:sz w:val="28"/>
          <w:szCs w:val="28"/>
        </w:rPr>
        <w:t>имости коэффици</w:t>
      </w:r>
      <w:r>
        <w:rPr>
          <w:rFonts w:ascii="Times New Roman" w:hAnsi="Times New Roman" w:cs="Times New Roman"/>
          <w:sz w:val="28"/>
          <w:szCs w:val="28"/>
        </w:rPr>
        <w:t>ент удовлетворённости можно разд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елить на составляющие, </w:t>
      </w:r>
      <w:proofErr w:type="gramStart"/>
      <w:r w:rsidR="000C637A" w:rsidRPr="00BF1E1C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="000C637A" w:rsidRPr="00BF1E1C">
        <w:rPr>
          <w:rFonts w:ascii="Times New Roman" w:hAnsi="Times New Roman" w:cs="Times New Roman"/>
          <w:sz w:val="28"/>
          <w:szCs w:val="28"/>
        </w:rPr>
        <w:t>:</w:t>
      </w:r>
    </w:p>
    <w:p w:rsidR="00C866BB" w:rsidRDefault="00C866BB" w:rsidP="00C866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удовлетворённость качеством оказания услуги; </w:t>
      </w:r>
    </w:p>
    <w:p w:rsidR="00C866BB" w:rsidRDefault="00C866BB" w:rsidP="00C866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удовлетворённость сроками оказания услуги; </w:t>
      </w:r>
    </w:p>
    <w:p w:rsidR="00C866BB" w:rsidRDefault="00C866BB" w:rsidP="00C866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удовлетворённость сервисом (насколько удобно получать услугу). 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C272C5" wp14:editId="13B9DC4A">
            <wp:extent cx="3048" cy="3049"/>
            <wp:effectExtent l="0" t="0" r="0" b="0"/>
            <wp:docPr id="89982" name="Picture 899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82" name="Picture 8998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37A" w:rsidRPr="00BF1E1C" w:rsidRDefault="000C637A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В Данном случае итоговый коэффициент удовлетворённости определяется по следующей формуле:</w:t>
      </w:r>
    </w:p>
    <w:p w:rsidR="000C637A" w:rsidRPr="00C866BB" w:rsidRDefault="00C866BB" w:rsidP="00C866BB">
      <w:pPr>
        <w:pStyle w:val="ac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866BB">
        <w:rPr>
          <w:rFonts w:ascii="Times New Roman" w:hAnsi="Times New Roman" w:cs="Times New Roman"/>
          <w:i/>
          <w:sz w:val="28"/>
          <w:szCs w:val="28"/>
        </w:rPr>
        <w:t xml:space="preserve">Кру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Ккач. + Кср.+Ксерв.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</w:p>
    <w:p w:rsidR="000C637A" w:rsidRPr="00BF1E1C" w:rsidRDefault="000C637A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C866BB" w:rsidRDefault="000C637A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866BB">
        <w:rPr>
          <w:rFonts w:ascii="Times New Roman" w:hAnsi="Times New Roman" w:cs="Times New Roman"/>
          <w:i/>
          <w:sz w:val="28"/>
          <w:szCs w:val="28"/>
        </w:rPr>
        <w:t>Ккач</w:t>
      </w:r>
      <w:proofErr w:type="spellEnd"/>
      <w:r w:rsidRPr="00C866BB">
        <w:rPr>
          <w:rFonts w:ascii="Times New Roman" w:hAnsi="Times New Roman" w:cs="Times New Roman"/>
          <w:i/>
          <w:sz w:val="28"/>
          <w:szCs w:val="28"/>
        </w:rPr>
        <w:t>.</w:t>
      </w:r>
      <w:r w:rsidR="00C866BB">
        <w:rPr>
          <w:rFonts w:ascii="Times New Roman" w:hAnsi="Times New Roman" w:cs="Times New Roman"/>
          <w:sz w:val="28"/>
          <w:szCs w:val="28"/>
        </w:rPr>
        <w:t xml:space="preserve"> — коэффициент уд</w:t>
      </w:r>
      <w:r w:rsidRPr="00BF1E1C">
        <w:rPr>
          <w:rFonts w:ascii="Times New Roman" w:hAnsi="Times New Roman" w:cs="Times New Roman"/>
          <w:sz w:val="28"/>
          <w:szCs w:val="28"/>
        </w:rPr>
        <w:t xml:space="preserve">овлетворённости качеством услуги; </w:t>
      </w:r>
    </w:p>
    <w:p w:rsidR="00C866BB" w:rsidRDefault="000C637A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866BB">
        <w:rPr>
          <w:rFonts w:ascii="Times New Roman" w:hAnsi="Times New Roman" w:cs="Times New Roman"/>
          <w:i/>
          <w:sz w:val="28"/>
          <w:szCs w:val="28"/>
        </w:rPr>
        <w:t>Кср</w:t>
      </w:r>
      <w:proofErr w:type="spellEnd"/>
      <w:r w:rsidRPr="00C866BB">
        <w:rPr>
          <w:rFonts w:ascii="Times New Roman" w:hAnsi="Times New Roman" w:cs="Times New Roman"/>
          <w:i/>
          <w:sz w:val="28"/>
          <w:szCs w:val="28"/>
        </w:rPr>
        <w:t>.</w:t>
      </w:r>
      <w:r w:rsidRPr="00BF1E1C">
        <w:rPr>
          <w:rFonts w:ascii="Times New Roman" w:hAnsi="Times New Roman" w:cs="Times New Roman"/>
          <w:sz w:val="28"/>
          <w:szCs w:val="28"/>
        </w:rPr>
        <w:t xml:space="preserve"> — коэффициент удовлетворённости сроками оказания услуги; </w:t>
      </w:r>
    </w:p>
    <w:p w:rsidR="000C637A" w:rsidRDefault="000C637A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866BB">
        <w:rPr>
          <w:rFonts w:ascii="Times New Roman" w:hAnsi="Times New Roman" w:cs="Times New Roman"/>
          <w:i/>
          <w:sz w:val="28"/>
          <w:szCs w:val="28"/>
        </w:rPr>
        <w:t>Ксерв</w:t>
      </w:r>
      <w:proofErr w:type="spellEnd"/>
      <w:r w:rsidRPr="00C866BB">
        <w:rPr>
          <w:rFonts w:ascii="Times New Roman" w:hAnsi="Times New Roman" w:cs="Times New Roman"/>
          <w:i/>
          <w:sz w:val="28"/>
          <w:szCs w:val="28"/>
        </w:rPr>
        <w:t>.</w:t>
      </w:r>
      <w:r w:rsidR="00C866BB">
        <w:rPr>
          <w:rFonts w:ascii="Times New Roman" w:hAnsi="Times New Roman" w:cs="Times New Roman"/>
          <w:sz w:val="28"/>
          <w:szCs w:val="28"/>
        </w:rPr>
        <w:t xml:space="preserve"> — коэффициент уд</w:t>
      </w:r>
      <w:r w:rsidRPr="00BF1E1C">
        <w:rPr>
          <w:rFonts w:ascii="Times New Roman" w:hAnsi="Times New Roman" w:cs="Times New Roman"/>
          <w:sz w:val="28"/>
          <w:szCs w:val="28"/>
        </w:rPr>
        <w:t>овлетворённости сервисом.</w:t>
      </w:r>
    </w:p>
    <w:p w:rsidR="00C866BB" w:rsidRPr="00BF1E1C" w:rsidRDefault="00C866BB" w:rsidP="00C866BB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FE5DBA" wp14:editId="225E9598">
            <wp:extent cx="3048" cy="3049"/>
            <wp:effectExtent l="0" t="0" r="0" b="0"/>
            <wp:docPr id="91662" name="Picture 916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62" name="Picture 9166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1E1C">
        <w:rPr>
          <w:rFonts w:ascii="Times New Roman" w:hAnsi="Times New Roman" w:cs="Times New Roman"/>
          <w:sz w:val="28"/>
          <w:szCs w:val="28"/>
        </w:rPr>
        <w:t>Значения результата:</w:t>
      </w: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9DA6C9" wp14:editId="38143A32">
            <wp:extent cx="3048" cy="82320"/>
            <wp:effectExtent l="0" t="0" r="0" b="0"/>
            <wp:docPr id="578251" name="Picture 578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251" name="Picture 57825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8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9343" w:type="dxa"/>
        <w:tblInd w:w="-3" w:type="dxa"/>
        <w:tblCellMar>
          <w:top w:w="3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539"/>
        <w:gridCol w:w="5804"/>
      </w:tblGrid>
      <w:tr w:rsidR="000C637A" w:rsidRPr="00BF1E1C" w:rsidTr="00DD4F85">
        <w:trPr>
          <w:trHeight w:val="425"/>
        </w:trPr>
        <w:tc>
          <w:tcPr>
            <w:tcW w:w="3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C866BB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 xml:space="preserve">Кру </w:t>
            </w:r>
            <w:r w:rsidR="00C866BB" w:rsidRPr="00360100">
              <w:rPr>
                <w:rFonts w:ascii="Times New Roman" w:hAnsi="Times New Roman" w:cs="Times New Roman"/>
                <w:sz w:val="26"/>
                <w:szCs w:val="26"/>
              </w:rPr>
              <w:t>—</w:t>
            </w:r>
            <w:r w:rsidR="00C866BB" w:rsidRPr="00360100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 xml:space="preserve"> &gt;</w:t>
            </w: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1,5</w:t>
            </w:r>
          </w:p>
        </w:tc>
        <w:tc>
          <w:tcPr>
            <w:tcW w:w="5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Рост удовлетворенности перевыполнен</w:t>
            </w:r>
          </w:p>
        </w:tc>
      </w:tr>
      <w:tr w:rsidR="000C637A" w:rsidRPr="00BF1E1C" w:rsidTr="00DD4F85">
        <w:trPr>
          <w:trHeight w:val="418"/>
        </w:trPr>
        <w:tc>
          <w:tcPr>
            <w:tcW w:w="3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Кру — от 1 до 1,5</w:t>
            </w:r>
          </w:p>
        </w:tc>
        <w:tc>
          <w:tcPr>
            <w:tcW w:w="5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Рост удовлетворенности достигнут</w:t>
            </w:r>
          </w:p>
        </w:tc>
      </w:tr>
      <w:tr w:rsidR="000C637A" w:rsidRPr="00BF1E1C" w:rsidTr="00DD4F85">
        <w:trPr>
          <w:trHeight w:val="407"/>
        </w:trPr>
        <w:tc>
          <w:tcPr>
            <w:tcW w:w="3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Кру — &lt; 1</w:t>
            </w:r>
          </w:p>
        </w:tc>
        <w:tc>
          <w:tcPr>
            <w:tcW w:w="5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Рост удовлетворенности не достигнут</w:t>
            </w:r>
          </w:p>
        </w:tc>
      </w:tr>
    </w:tbl>
    <w:p w:rsidR="0076790C" w:rsidRDefault="0076790C" w:rsidP="0086729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76790C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0" wp14:anchorId="7B096D72" wp14:editId="33B8B416">
            <wp:simplePos x="0" y="0"/>
            <wp:positionH relativeFrom="page">
              <wp:posOffset>7040881</wp:posOffset>
            </wp:positionH>
            <wp:positionV relativeFrom="page">
              <wp:posOffset>5841634</wp:posOffset>
            </wp:positionV>
            <wp:extent cx="3048" cy="3049"/>
            <wp:effectExtent l="0" t="0" r="0" b="0"/>
            <wp:wrapSquare wrapText="bothSides"/>
            <wp:docPr id="91665" name="Picture 916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65" name="Picture 9166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5A52" w:rsidRPr="003943B1">
        <w:rPr>
          <w:rFonts w:ascii="Times New Roman" w:hAnsi="Times New Roman" w:cs="Times New Roman"/>
          <w:sz w:val="28"/>
          <w:szCs w:val="28"/>
        </w:rPr>
        <w:t>5</w:t>
      </w:r>
      <w:r w:rsidRPr="00BF1E1C">
        <w:rPr>
          <w:rFonts w:ascii="Times New Roman" w:hAnsi="Times New Roman" w:cs="Times New Roman"/>
          <w:sz w:val="28"/>
          <w:szCs w:val="28"/>
        </w:rPr>
        <w:t>.</w:t>
      </w:r>
      <w:r w:rsidR="003C5A52" w:rsidRPr="003943B1">
        <w:rPr>
          <w:rFonts w:ascii="Times New Roman" w:hAnsi="Times New Roman" w:cs="Times New Roman"/>
          <w:sz w:val="28"/>
          <w:szCs w:val="28"/>
        </w:rPr>
        <w:t>3</w:t>
      </w:r>
      <w:r w:rsidRPr="00BF1E1C">
        <w:rPr>
          <w:rFonts w:ascii="Times New Roman" w:hAnsi="Times New Roman" w:cs="Times New Roman"/>
          <w:sz w:val="28"/>
          <w:szCs w:val="28"/>
        </w:rPr>
        <w:t>.2</w:t>
      </w:r>
      <w:r w:rsidR="003C5A52">
        <w:rPr>
          <w:rFonts w:ascii="Times New Roman" w:hAnsi="Times New Roman" w:cs="Times New Roman"/>
          <w:sz w:val="28"/>
          <w:szCs w:val="28"/>
        </w:rPr>
        <w:t>.</w:t>
      </w:r>
      <w:r w:rsidRPr="00BF1E1C">
        <w:rPr>
          <w:rFonts w:ascii="Times New Roman" w:hAnsi="Times New Roman" w:cs="Times New Roman"/>
          <w:sz w:val="28"/>
          <w:szCs w:val="28"/>
        </w:rPr>
        <w:t>4. Коэффициент вовлеченности пользователей в проект рассчитывается в двух вариациях исходя из целевых значений проекта.</w:t>
      </w:r>
    </w:p>
    <w:p w:rsidR="000C637A" w:rsidRPr="00BF1E1C" w:rsidRDefault="003C5A52" w:rsidP="003C5A5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0C637A" w:rsidRPr="00BF1E1C">
        <w:rPr>
          <w:rFonts w:ascii="Times New Roman" w:hAnsi="Times New Roman" w:cs="Times New Roman"/>
          <w:sz w:val="28"/>
          <w:szCs w:val="28"/>
        </w:rPr>
        <w:t>для проектов с целевыми значениями, направленными на увеличение количества пользователей:</w:t>
      </w:r>
    </w:p>
    <w:p w:rsidR="003C5A52" w:rsidRDefault="003C5A52" w:rsidP="003C5A52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Ппосле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Пдо</m:t>
            </m:r>
          </m:den>
        </m:f>
      </m:oMath>
    </w:p>
    <w:p w:rsidR="000C637A" w:rsidRPr="00BF1E1C" w:rsidRDefault="003C5A52" w:rsidP="003C5A5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0C637A" w:rsidRPr="00BF1E1C">
        <w:rPr>
          <w:rFonts w:ascii="Times New Roman" w:hAnsi="Times New Roman" w:cs="Times New Roman"/>
          <w:sz w:val="28"/>
          <w:szCs w:val="28"/>
        </w:rPr>
        <w:t xml:space="preserve">для проектов с целевыми значениями, направленными на 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30F37C" wp14:editId="7EF9D9A0">
            <wp:extent cx="12192" cy="12195"/>
            <wp:effectExtent l="0" t="0" r="0" b="0"/>
            <wp:docPr id="91664" name="Picture 916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64" name="Picture 9166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192" cy="1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637A" w:rsidRPr="00BF1E1C">
        <w:rPr>
          <w:rFonts w:ascii="Times New Roman" w:hAnsi="Times New Roman" w:cs="Times New Roman"/>
          <w:sz w:val="28"/>
          <w:szCs w:val="28"/>
        </w:rPr>
        <w:t>уменьшение количества пользователей:</w:t>
      </w:r>
      <w:r w:rsidR="000C637A" w:rsidRPr="00BF1E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1EB973" wp14:editId="7FBD4106">
            <wp:extent cx="3048" cy="3049"/>
            <wp:effectExtent l="0" t="0" r="0" b="0"/>
            <wp:docPr id="91666" name="Picture 916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66" name="Picture 9166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52" w:rsidRDefault="003C5A52" w:rsidP="003C5A52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Пдо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Ппосле</m:t>
            </m:r>
          </m:den>
        </m:f>
      </m:oMath>
    </w:p>
    <w:p w:rsidR="000C637A" w:rsidRPr="00BF1E1C" w:rsidRDefault="000C637A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где:</w:t>
      </w:r>
    </w:p>
    <w:p w:rsidR="003A6F61" w:rsidRDefault="000C637A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Ппосле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— количество пользователей процесса после реализации проекта. </w:t>
      </w:r>
    </w:p>
    <w:p w:rsidR="000C637A" w:rsidRPr="00BF1E1C" w:rsidRDefault="000C637A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F1E1C">
        <w:rPr>
          <w:rFonts w:ascii="Times New Roman" w:hAnsi="Times New Roman" w:cs="Times New Roman"/>
          <w:sz w:val="28"/>
          <w:szCs w:val="28"/>
        </w:rPr>
        <w:t>Пдо</w:t>
      </w:r>
      <w:proofErr w:type="spellEnd"/>
      <w:r w:rsidRPr="00BF1E1C">
        <w:rPr>
          <w:rFonts w:ascii="Times New Roman" w:hAnsi="Times New Roman" w:cs="Times New Roman"/>
          <w:sz w:val="28"/>
          <w:szCs w:val="28"/>
        </w:rPr>
        <w:t xml:space="preserve"> — количество пользователей процесса до реализации проекта.</w:t>
      </w:r>
    </w:p>
    <w:p w:rsidR="003A6F61" w:rsidRDefault="000C637A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 xml:space="preserve">Коэффициент вовлеченности пользователей в проект считается достигнутыми при значении коэффициента 1 или выше. </w:t>
      </w:r>
    </w:p>
    <w:p w:rsidR="003A6F61" w:rsidRDefault="003A6F61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37A" w:rsidRPr="00BF1E1C" w:rsidRDefault="000C637A" w:rsidP="003A6F61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1E1C">
        <w:rPr>
          <w:rFonts w:ascii="Times New Roman" w:hAnsi="Times New Roman" w:cs="Times New Roman"/>
          <w:sz w:val="28"/>
          <w:szCs w:val="28"/>
        </w:rPr>
        <w:t>Значения результатов оценки:</w:t>
      </w:r>
    </w:p>
    <w:tbl>
      <w:tblPr>
        <w:tblStyle w:val="TableGrid"/>
        <w:tblW w:w="9336" w:type="dxa"/>
        <w:tblInd w:w="37" w:type="dxa"/>
        <w:tblCellMar>
          <w:top w:w="3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2837"/>
        <w:gridCol w:w="6499"/>
      </w:tblGrid>
      <w:tr w:rsidR="000C637A" w:rsidRPr="00BF1E1C" w:rsidTr="00DD4F85">
        <w:trPr>
          <w:trHeight w:val="332"/>
        </w:trPr>
        <w:tc>
          <w:tcPr>
            <w:tcW w:w="2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Кв</w:t>
            </w:r>
            <w:proofErr w:type="spellEnd"/>
            <w:r w:rsidRPr="00360100">
              <w:rPr>
                <w:rFonts w:ascii="Times New Roman" w:hAnsi="Times New Roman" w:cs="Times New Roman"/>
                <w:sz w:val="26"/>
                <w:szCs w:val="26"/>
              </w:rPr>
              <w:t xml:space="preserve"> — более 1,5</w:t>
            </w:r>
          </w:p>
        </w:tc>
        <w:tc>
          <w:tcPr>
            <w:tcW w:w="6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Коэффициент вовлеченности перевыполнен</w:t>
            </w:r>
          </w:p>
        </w:tc>
      </w:tr>
      <w:tr w:rsidR="000C637A" w:rsidRPr="00BF1E1C" w:rsidTr="00DD4F85">
        <w:trPr>
          <w:trHeight w:val="279"/>
        </w:trPr>
        <w:tc>
          <w:tcPr>
            <w:tcW w:w="2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Кв</w:t>
            </w:r>
            <w:proofErr w:type="spellEnd"/>
            <w:r w:rsidRPr="00360100">
              <w:rPr>
                <w:rFonts w:ascii="Times New Roman" w:hAnsi="Times New Roman" w:cs="Times New Roman"/>
                <w:sz w:val="26"/>
                <w:szCs w:val="26"/>
              </w:rPr>
              <w:t xml:space="preserve"> — от 1 до 1,5</w:t>
            </w:r>
          </w:p>
        </w:tc>
        <w:tc>
          <w:tcPr>
            <w:tcW w:w="6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Коэффициент вовлеченности достигнут</w:t>
            </w:r>
          </w:p>
        </w:tc>
      </w:tr>
      <w:tr w:rsidR="000C637A" w:rsidRPr="00BF1E1C" w:rsidTr="00DD4F85">
        <w:trPr>
          <w:trHeight w:val="412"/>
        </w:trPr>
        <w:tc>
          <w:tcPr>
            <w:tcW w:w="2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7942C678" wp14:editId="11C4F03F">
                  <wp:extent cx="594360" cy="128053"/>
                  <wp:effectExtent l="0" t="0" r="0" b="0"/>
                  <wp:docPr id="91644" name="Picture 916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44" name="Picture 9164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128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37A" w:rsidRPr="00360100" w:rsidRDefault="000C637A" w:rsidP="00867292">
            <w:pPr>
              <w:pStyle w:val="ac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60100">
              <w:rPr>
                <w:rFonts w:ascii="Times New Roman" w:hAnsi="Times New Roman" w:cs="Times New Roman"/>
                <w:sz w:val="26"/>
                <w:szCs w:val="26"/>
              </w:rPr>
              <w:t>Коэффициент вовлеченности не достигнут</w:t>
            </w:r>
          </w:p>
        </w:tc>
      </w:tr>
    </w:tbl>
    <w:p w:rsidR="00360100" w:rsidRDefault="00360100" w:rsidP="00907B1D">
      <w:pPr>
        <w:widowControl w:val="0"/>
        <w:spacing w:after="0" w:line="240" w:lineRule="auto"/>
        <w:ind w:right="560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0100" w:rsidRDefault="00360100" w:rsidP="00907B1D">
      <w:pPr>
        <w:widowControl w:val="0"/>
        <w:spacing w:after="0" w:line="240" w:lineRule="auto"/>
        <w:ind w:right="560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648D" w:rsidRPr="003D7EBB" w:rsidRDefault="0023648D" w:rsidP="00907B1D">
      <w:pPr>
        <w:widowControl w:val="0"/>
        <w:spacing w:after="0" w:line="240" w:lineRule="auto"/>
        <w:ind w:right="560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EBB">
        <w:rPr>
          <w:rFonts w:ascii="Times New Roman" w:eastAsia="Times New Roman" w:hAnsi="Times New Roman" w:cs="Times New Roman"/>
          <w:sz w:val="28"/>
          <w:szCs w:val="28"/>
        </w:rPr>
        <w:t>Заместитель главы</w:t>
      </w:r>
    </w:p>
    <w:p w:rsidR="0023648D" w:rsidRPr="003D7EBB" w:rsidRDefault="0023648D" w:rsidP="00907B1D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EBB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F53652" w:rsidRPr="003D7EBB" w:rsidRDefault="0023648D" w:rsidP="00BB3BE5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EBB">
        <w:rPr>
          <w:rFonts w:ascii="Times New Roman" w:eastAsia="Times New Roman" w:hAnsi="Times New Roman" w:cs="Times New Roman"/>
          <w:sz w:val="28"/>
          <w:szCs w:val="28"/>
        </w:rPr>
        <w:t xml:space="preserve">Темрюкский </w:t>
      </w:r>
      <w:r w:rsidR="00F53652" w:rsidRPr="003D7EBB">
        <w:rPr>
          <w:rFonts w:ascii="Times New Roman" w:eastAsia="Times New Roman" w:hAnsi="Times New Roman" w:cs="Times New Roman"/>
          <w:sz w:val="28"/>
          <w:szCs w:val="28"/>
        </w:rPr>
        <w:t xml:space="preserve">муниципальный </w:t>
      </w:r>
      <w:r w:rsidRPr="003D7EBB">
        <w:rPr>
          <w:rFonts w:ascii="Times New Roman" w:eastAsia="Times New Roman" w:hAnsi="Times New Roman" w:cs="Times New Roman"/>
          <w:sz w:val="28"/>
          <w:szCs w:val="28"/>
        </w:rPr>
        <w:t>район</w:t>
      </w:r>
    </w:p>
    <w:p w:rsidR="000C637A" w:rsidRDefault="00F53652" w:rsidP="003943B1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3D7EBB">
        <w:rPr>
          <w:rFonts w:ascii="Times New Roman" w:eastAsia="Times New Roman" w:hAnsi="Times New Roman" w:cs="Times New Roman"/>
          <w:sz w:val="28"/>
          <w:szCs w:val="28"/>
        </w:rPr>
        <w:t>Краснодарского края</w:t>
      </w:r>
      <w:r w:rsidR="0023648D" w:rsidRPr="003D7EB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  <w:r w:rsidR="0023648D" w:rsidRPr="00F53652">
        <w:rPr>
          <w:rFonts w:ascii="Times New Roman" w:eastAsia="Times New Roman" w:hAnsi="Times New Roman" w:cs="Times New Roman"/>
          <w:sz w:val="28"/>
          <w:szCs w:val="28"/>
        </w:rPr>
        <w:t>Л.В. Криворучко</w:t>
      </w:r>
      <w:r w:rsidR="00030918" w:rsidRPr="0097217F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                </w:t>
      </w: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360100" w:rsidRDefault="00360100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</w:p>
    <w:p w:rsidR="00030918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12B2E" w:rsidRPr="003943B1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E96F4D" w:rsidRPr="003943B1">
        <w:rPr>
          <w:rFonts w:ascii="Times New Roman" w:hAnsi="Times New Roman" w:cs="Times New Roman"/>
          <w:sz w:val="28"/>
          <w:szCs w:val="28"/>
        </w:rPr>
        <w:t>1</w:t>
      </w:r>
    </w:p>
    <w:p w:rsidR="003943B1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12B2E" w:rsidRPr="003943B1">
        <w:rPr>
          <w:rFonts w:ascii="Times New Roman" w:hAnsi="Times New Roman" w:cs="Times New Roman"/>
          <w:sz w:val="28"/>
          <w:szCs w:val="28"/>
        </w:rPr>
        <w:t xml:space="preserve">к методическим рекомендациям </w:t>
      </w:r>
      <w:r w:rsidR="00307275" w:rsidRPr="003943B1">
        <w:rPr>
          <w:rFonts w:ascii="Times New Roman" w:hAnsi="Times New Roman" w:cs="Times New Roman"/>
          <w:sz w:val="28"/>
          <w:szCs w:val="28"/>
        </w:rPr>
        <w:t>по внедрению</w:t>
      </w:r>
    </w:p>
    <w:p w:rsidR="00307275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7275" w:rsidRPr="003943B1">
        <w:rPr>
          <w:rFonts w:ascii="Times New Roman" w:hAnsi="Times New Roman" w:cs="Times New Roman"/>
          <w:sz w:val="28"/>
          <w:szCs w:val="28"/>
        </w:rPr>
        <w:t xml:space="preserve">инструментов бережливого </w:t>
      </w:r>
      <w:r w:rsidR="00030918" w:rsidRPr="003943B1">
        <w:rPr>
          <w:rFonts w:ascii="Times New Roman" w:hAnsi="Times New Roman" w:cs="Times New Roman"/>
          <w:sz w:val="28"/>
          <w:szCs w:val="28"/>
        </w:rPr>
        <w:t>у</w:t>
      </w:r>
      <w:r w:rsidR="00307275" w:rsidRPr="003943B1">
        <w:rPr>
          <w:rFonts w:ascii="Times New Roman" w:hAnsi="Times New Roman" w:cs="Times New Roman"/>
          <w:sz w:val="28"/>
          <w:szCs w:val="28"/>
        </w:rPr>
        <w:t xml:space="preserve">правления </w:t>
      </w:r>
    </w:p>
    <w:p w:rsidR="00307275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7275" w:rsidRPr="003943B1">
        <w:rPr>
          <w:rFonts w:ascii="Times New Roman" w:hAnsi="Times New Roman" w:cs="Times New Roman"/>
          <w:sz w:val="28"/>
          <w:szCs w:val="28"/>
        </w:rPr>
        <w:t xml:space="preserve">в структурных подразделениях администрации </w:t>
      </w:r>
    </w:p>
    <w:p w:rsidR="00251F1B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7275" w:rsidRPr="003943B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307275" w:rsidRPr="003943B1" w:rsidRDefault="002F2971" w:rsidP="003943B1">
      <w:pPr>
        <w:pStyle w:val="ac"/>
        <w:ind w:left="3969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7275" w:rsidRPr="003943B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251F1B" w:rsidRPr="003943B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="00307275" w:rsidRPr="003943B1">
        <w:rPr>
          <w:rFonts w:ascii="Times New Roman" w:hAnsi="Times New Roman" w:cs="Times New Roman"/>
          <w:sz w:val="28"/>
          <w:szCs w:val="28"/>
        </w:rPr>
        <w:t>район</w:t>
      </w:r>
    </w:p>
    <w:p w:rsidR="00251F1B" w:rsidRPr="003943B1" w:rsidRDefault="002F2971" w:rsidP="003943B1">
      <w:pPr>
        <w:pStyle w:val="ac"/>
        <w:ind w:left="3969" w:hanging="141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51F1B" w:rsidRPr="003943B1">
        <w:rPr>
          <w:rFonts w:ascii="Times New Roman" w:hAnsi="Times New Roman" w:cs="Times New Roman"/>
          <w:sz w:val="28"/>
          <w:szCs w:val="28"/>
        </w:rPr>
        <w:t>Краснодарского края</w:t>
      </w:r>
    </w:p>
    <w:p w:rsidR="00B02B23" w:rsidRPr="00360100" w:rsidRDefault="00B02B23" w:rsidP="002F2971">
      <w:pPr>
        <w:ind w:right="-1"/>
      </w:pPr>
    </w:p>
    <w:p w:rsidR="00511E30" w:rsidRPr="00360100" w:rsidRDefault="00094987" w:rsidP="00094987">
      <w:pPr>
        <w:pStyle w:val="30"/>
        <w:shd w:val="clear" w:color="auto" w:fill="auto"/>
        <w:spacing w:before="0" w:after="0" w:line="260" w:lineRule="exact"/>
        <w:ind w:right="260"/>
        <w:rPr>
          <w:b w:val="0"/>
          <w:sz w:val="28"/>
          <w:szCs w:val="28"/>
        </w:rPr>
      </w:pPr>
      <w:r w:rsidRPr="00360100">
        <w:rPr>
          <w:b w:val="0"/>
          <w:sz w:val="28"/>
          <w:szCs w:val="28"/>
        </w:rPr>
        <w:t>Карточка проекта</w:t>
      </w:r>
    </w:p>
    <w:p w:rsidR="001F754E" w:rsidRPr="00360100" w:rsidRDefault="001F754E" w:rsidP="00094987">
      <w:pPr>
        <w:pStyle w:val="30"/>
        <w:shd w:val="clear" w:color="auto" w:fill="auto"/>
        <w:spacing w:before="0" w:after="0" w:line="260" w:lineRule="exact"/>
        <w:ind w:right="260"/>
        <w:rPr>
          <w:b w:val="0"/>
          <w:sz w:val="28"/>
          <w:szCs w:val="28"/>
        </w:rPr>
      </w:pPr>
    </w:p>
    <w:tbl>
      <w:tblPr>
        <w:tblW w:w="9624" w:type="dxa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111"/>
        <w:gridCol w:w="5513"/>
      </w:tblGrid>
      <w:tr w:rsidR="00360100" w:rsidRPr="00360100" w:rsidTr="002F2971">
        <w:trPr>
          <w:trHeight w:hRule="exact" w:val="392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11E30" w:rsidRPr="00360100" w:rsidRDefault="00511E30" w:rsidP="00511E30">
            <w:pPr>
              <w:widowControl w:val="0"/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>Общие данные:</w:t>
            </w:r>
          </w:p>
          <w:p w:rsidR="00511E30" w:rsidRPr="00360100" w:rsidRDefault="00511E30" w:rsidP="00511E30">
            <w:pPr>
              <w:widowControl w:val="0"/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 xml:space="preserve">Заказчик: </w:t>
            </w: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(Руководитель структурного подразделения/руководитель организации, курирующий орган власти).</w:t>
            </w:r>
          </w:p>
          <w:p w:rsidR="00511E30" w:rsidRPr="00360100" w:rsidRDefault="00511E30" w:rsidP="00511E30">
            <w:pPr>
              <w:widowControl w:val="0"/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 xml:space="preserve">Процесс: </w:t>
            </w: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(Наименование проблемного процесса, который необходимо улучшить). </w:t>
            </w: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 xml:space="preserve">Границы процесса: </w:t>
            </w: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(</w:t>
            </w:r>
            <w:proofErr w:type="gramStart"/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</w:t>
            </w:r>
            <w:proofErr w:type="gramEnd"/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чего начинается процесс? Например, заявление гражданина, получение заявки и т.д. и чем заканчивается процесс? Получение ответа на запрос гражданином, получение государственной услуги).</w:t>
            </w:r>
          </w:p>
          <w:p w:rsidR="00511E30" w:rsidRPr="00360100" w:rsidRDefault="00511E30" w:rsidP="00511E30">
            <w:pPr>
              <w:widowControl w:val="0"/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 xml:space="preserve">Руководитель проекта: </w:t>
            </w: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(начальник подразделения, в котором протекает</w:t>
            </w:r>
          </w:p>
        </w:tc>
        <w:tc>
          <w:tcPr>
            <w:tcW w:w="55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11E30" w:rsidRPr="00360100" w:rsidRDefault="00511E30" w:rsidP="00511E30">
            <w:pPr>
              <w:widowControl w:val="0"/>
              <w:spacing w:after="0" w:line="27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b/>
                <w:bCs/>
                <w:lang w:eastAsia="ru-RU" w:bidi="ru-RU"/>
              </w:rPr>
              <w:t>Обоснование:</w:t>
            </w:r>
          </w:p>
          <w:p w:rsidR="00511E30" w:rsidRPr="00360100" w:rsidRDefault="00511E30" w:rsidP="00511E30">
            <w:pPr>
              <w:widowControl w:val="0"/>
              <w:spacing w:after="0" w:line="27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(необходимо указать причины возникновения потребности в улучшении процесса, например, очень длительный процесс, повторяемый процесс, трудоемкий процесс, «сквозной» процесс, отсутствие условий (указать каких) для своевременной реализации процесса, наличие жалоб граждан (необходимо показать динамику возрастания- жалоб по процессу и т.д.).</w:t>
            </w:r>
          </w:p>
        </w:tc>
      </w:tr>
      <w:tr w:rsidR="00360100" w:rsidRPr="00360100" w:rsidTr="00360100">
        <w:trPr>
          <w:trHeight w:hRule="exact" w:val="534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11E30" w:rsidRPr="00360100" w:rsidRDefault="00511E30" w:rsidP="00511E30">
            <w:pPr>
              <w:widowControl w:val="0"/>
              <w:spacing w:after="0" w:line="277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Цели и эффекты:</w:t>
            </w:r>
          </w:p>
          <w:p w:rsidR="00511E30" w:rsidRPr="00360100" w:rsidRDefault="00511E30" w:rsidP="00511E30">
            <w:pPr>
              <w:widowControl w:val="0"/>
              <w:spacing w:after="0" w:line="277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Пример: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4"/>
              </w:numPr>
              <w:tabs>
                <w:tab w:val="left" w:pos="155"/>
              </w:tabs>
              <w:spacing w:after="0" w:line="277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Сокращение времени протекания процесса с мин. до мин.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4"/>
              </w:numPr>
              <w:tabs>
                <w:tab w:val="left" w:pos="205"/>
              </w:tabs>
              <w:spacing w:after="0" w:line="277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Сокращение трудоемкости процесса с чел/час до чел/час.</w:t>
            </w:r>
          </w:p>
        </w:tc>
        <w:tc>
          <w:tcPr>
            <w:tcW w:w="5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1E30" w:rsidRPr="00360100" w:rsidRDefault="00511E30" w:rsidP="00511E30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Сроки: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5"/>
              </w:numPr>
              <w:tabs>
                <w:tab w:val="left" w:pos="173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Старт проекта. Защита карточки проекта (дата).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5"/>
              </w:numPr>
              <w:tabs>
                <w:tab w:val="left" w:pos="205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Анализ текущей ситуации (дата начала - дата окончания):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71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Разработка текущей карты процесса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64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Поиск и выявление проблем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67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Разработка целевой карты процесса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67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Разработка «дорожной карты» реализации проекта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60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Защита «дорожной карты» перед заказчиком (дата).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5"/>
              </w:numPr>
              <w:tabs>
                <w:tab w:val="left" w:pos="209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Внедрение улучшений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71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Промежуточный контроль выполнения мероприятий проекта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5"/>
              </w:numPr>
              <w:tabs>
                <w:tab w:val="left" w:pos="205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Оценка результатов проекта.</w:t>
            </w:r>
          </w:p>
          <w:p w:rsidR="00511E30" w:rsidRPr="00360100" w:rsidRDefault="00511E30" w:rsidP="00511E30">
            <w:pPr>
              <w:widowControl w:val="0"/>
              <w:numPr>
                <w:ilvl w:val="1"/>
                <w:numId w:val="15"/>
              </w:numPr>
              <w:tabs>
                <w:tab w:val="left" w:pos="371"/>
              </w:tabs>
              <w:spacing w:after="0" w:line="274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Анализ текущей ситуации после внедрения улучшений (дата начала - дата окончания).</w:t>
            </w:r>
          </w:p>
          <w:p w:rsidR="00511E30" w:rsidRPr="00360100" w:rsidRDefault="00511E30" w:rsidP="00511E30">
            <w:pPr>
              <w:widowControl w:val="0"/>
              <w:numPr>
                <w:ilvl w:val="0"/>
                <w:numId w:val="15"/>
              </w:numPr>
              <w:tabs>
                <w:tab w:val="left" w:pos="198"/>
              </w:tabs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360100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Закрытие проекта (дата).</w:t>
            </w:r>
          </w:p>
        </w:tc>
      </w:tr>
    </w:tbl>
    <w:p w:rsidR="00511E30" w:rsidRPr="00360100" w:rsidRDefault="00511E30" w:rsidP="00094987">
      <w:pPr>
        <w:pStyle w:val="30"/>
        <w:shd w:val="clear" w:color="auto" w:fill="auto"/>
        <w:spacing w:before="0" w:after="0" w:line="260" w:lineRule="exact"/>
        <w:ind w:right="260"/>
        <w:rPr>
          <w:b w:val="0"/>
          <w:sz w:val="28"/>
          <w:szCs w:val="28"/>
        </w:rPr>
      </w:pPr>
    </w:p>
    <w:p w:rsidR="001F754E" w:rsidRPr="00360100" w:rsidRDefault="001F754E" w:rsidP="00581BD6">
      <w:pPr>
        <w:pStyle w:val="ac"/>
        <w:rPr>
          <w:rFonts w:ascii="Times New Roman" w:hAnsi="Times New Roman" w:cs="Times New Roman"/>
          <w:sz w:val="28"/>
          <w:szCs w:val="28"/>
        </w:rPr>
      </w:pPr>
      <w:r w:rsidRPr="00360100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1F754E" w:rsidRPr="00360100" w:rsidRDefault="001F754E" w:rsidP="00581BD6">
      <w:pPr>
        <w:pStyle w:val="ac"/>
        <w:rPr>
          <w:rFonts w:ascii="Times New Roman" w:hAnsi="Times New Roman" w:cs="Times New Roman"/>
          <w:sz w:val="28"/>
          <w:szCs w:val="28"/>
        </w:rPr>
      </w:pPr>
      <w:r w:rsidRPr="00360100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581BD6" w:rsidRPr="00360100" w:rsidRDefault="001F754E" w:rsidP="00581BD6">
      <w:pPr>
        <w:pStyle w:val="ac"/>
        <w:rPr>
          <w:rFonts w:ascii="Times New Roman" w:hAnsi="Times New Roman" w:cs="Times New Roman"/>
          <w:sz w:val="28"/>
          <w:szCs w:val="28"/>
        </w:rPr>
      </w:pPr>
      <w:r w:rsidRPr="00360100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581BD6" w:rsidRPr="00360100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360100">
        <w:rPr>
          <w:rFonts w:ascii="Times New Roman" w:hAnsi="Times New Roman" w:cs="Times New Roman"/>
          <w:sz w:val="28"/>
          <w:szCs w:val="28"/>
        </w:rPr>
        <w:t>район</w:t>
      </w:r>
    </w:p>
    <w:p w:rsidR="00094987" w:rsidRPr="00360100" w:rsidRDefault="00581BD6" w:rsidP="00581BD6">
      <w:pPr>
        <w:pStyle w:val="ac"/>
        <w:rPr>
          <w:rFonts w:ascii="Times New Roman" w:hAnsi="Times New Roman" w:cs="Times New Roman"/>
          <w:sz w:val="28"/>
          <w:szCs w:val="28"/>
        </w:rPr>
      </w:pPr>
      <w:r w:rsidRPr="00360100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1F754E" w:rsidRPr="003601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360100" w:rsidRDefault="00360100" w:rsidP="00581BD6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81BD6" w:rsidRPr="00360100" w:rsidRDefault="00293ADB" w:rsidP="00293ADB">
      <w:pPr>
        <w:widowControl w:val="0"/>
        <w:spacing w:after="0" w:line="320" w:lineRule="exact"/>
        <w:ind w:left="3545" w:firstLine="141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2</w:t>
      </w:r>
    </w:p>
    <w:p w:rsidR="00360100" w:rsidRDefault="00293ADB" w:rsidP="00360100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</w:t>
      </w:r>
      <w:r w:rsid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360100" w:rsidRDefault="00293ADB" w:rsidP="00360100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</w:t>
      </w:r>
      <w:r w:rsid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стр</w:t>
      </w:r>
      <w:r w:rsid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ументов бережливого управления </w:t>
      </w:r>
    </w:p>
    <w:p w:rsidR="00360100" w:rsidRDefault="00293ADB" w:rsidP="00360100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структурных подразделениях администрации </w:t>
      </w:r>
    </w:p>
    <w:p w:rsidR="00360100" w:rsidRDefault="00293ADB" w:rsidP="00293ADB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муниципального образования </w:t>
      </w:r>
    </w:p>
    <w:p w:rsidR="00360100" w:rsidRDefault="00293ADB" w:rsidP="00293ADB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581BD6" w:rsidRPr="0036010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Темрюкский муниципальный район</w:t>
      </w:r>
    </w:p>
    <w:p w:rsidR="00581BD6" w:rsidRPr="00665E44" w:rsidRDefault="00293ADB" w:rsidP="00293ADB">
      <w:pPr>
        <w:widowControl w:val="0"/>
        <w:spacing w:after="0" w:line="320" w:lineRule="exact"/>
        <w:ind w:left="3686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</w:t>
      </w:r>
      <w:r w:rsidR="00581BD6" w:rsidRP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E96F4D" w:rsidRPr="00665E44" w:rsidRDefault="00E96F4D" w:rsidP="00581BD6">
      <w:pPr>
        <w:widowControl w:val="0"/>
        <w:spacing w:after="0" w:line="320" w:lineRule="exact"/>
      </w:pPr>
    </w:p>
    <w:p w:rsidR="000206A5" w:rsidRPr="00665E44" w:rsidRDefault="000206A5" w:rsidP="000206A5">
      <w:pPr>
        <w:widowControl w:val="0"/>
        <w:spacing w:after="0" w:line="260" w:lineRule="exact"/>
        <w:ind w:right="6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665E4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Форма заполнения замеров времени (хронометража) по процессу</w:t>
      </w:r>
    </w:p>
    <w:p w:rsidR="00C27D90" w:rsidRPr="00665E44" w:rsidRDefault="00C27D90" w:rsidP="000206A5">
      <w:pPr>
        <w:widowControl w:val="0"/>
        <w:spacing w:after="0" w:line="260" w:lineRule="exact"/>
        <w:ind w:right="6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8"/>
        <w:gridCol w:w="2401"/>
        <w:gridCol w:w="832"/>
        <w:gridCol w:w="846"/>
        <w:gridCol w:w="421"/>
        <w:gridCol w:w="850"/>
        <w:gridCol w:w="850"/>
        <w:gridCol w:w="2570"/>
      </w:tblGrid>
      <w:tr w:rsidR="00AC5191" w:rsidRPr="00665E44" w:rsidTr="00C27D90">
        <w:trPr>
          <w:trHeight w:hRule="exact" w:val="1019"/>
        </w:trPr>
        <w:tc>
          <w:tcPr>
            <w:tcW w:w="6798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154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процесса:</w:t>
            </w: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52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Дата проведения хронометража </w:t>
            </w:r>
            <w:proofErr w:type="gramStart"/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« »</w:t>
            </w:r>
            <w:proofErr w:type="gramEnd"/>
          </w:p>
          <w:p w:rsidR="00C27D90" w:rsidRPr="00665E44" w:rsidRDefault="00C27D90" w:rsidP="00C27D90">
            <w:pPr>
              <w:widowControl w:val="0"/>
              <w:spacing w:after="0" w:line="252" w:lineRule="exact"/>
              <w:ind w:right="280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20</w:t>
            </w:r>
            <w:r w:rsidR="008C0365"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__</w:t>
            </w: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г.</w:t>
            </w:r>
          </w:p>
        </w:tc>
      </w:tr>
      <w:tr w:rsidR="00AC5191" w:rsidRPr="00665E44" w:rsidTr="00AC759B">
        <w:trPr>
          <w:trHeight w:hRule="exact" w:val="266"/>
        </w:trPr>
        <w:tc>
          <w:tcPr>
            <w:tcW w:w="6798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F3AD3" w:rsidRPr="00665E44" w:rsidRDefault="00DF3AD3" w:rsidP="00DF3AD3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Регламентируемое время выполнения процесса</w:t>
            </w:r>
          </w:p>
          <w:p w:rsidR="00DF3AD3" w:rsidRPr="00665E44" w:rsidRDefault="00DF3AD3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proofErr w:type="spellStart"/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ремя</w:t>
            </w:r>
            <w:proofErr w:type="spellEnd"/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выполнения процесса</w:t>
            </w: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F3AD3" w:rsidRPr="00665E44" w:rsidRDefault="00DF3AD3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515"/>
        </w:trPr>
        <w:tc>
          <w:tcPr>
            <w:tcW w:w="29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Участник процесса 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18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ФИО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795C06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Должно</w:t>
            </w:r>
          </w:p>
          <w:p w:rsidR="00C27D90" w:rsidRPr="00665E44" w:rsidRDefault="00C27D90" w:rsidP="00795C06">
            <w:pPr>
              <w:widowControl w:val="0"/>
              <w:spacing w:before="120"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proofErr w:type="spellStart"/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сть</w:t>
            </w:r>
            <w:proofErr w:type="spellEnd"/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511"/>
        </w:trPr>
        <w:tc>
          <w:tcPr>
            <w:tcW w:w="29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Участник процесса 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18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ФИО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12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Должно</w:t>
            </w:r>
          </w:p>
          <w:p w:rsidR="00C27D90" w:rsidRPr="00665E44" w:rsidRDefault="00C27D90" w:rsidP="00C27D90">
            <w:pPr>
              <w:widowControl w:val="0"/>
              <w:spacing w:before="120"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proofErr w:type="spellStart"/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сть</w:t>
            </w:r>
            <w:proofErr w:type="spellEnd"/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2869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12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№</w:t>
            </w:r>
          </w:p>
          <w:p w:rsidR="00C27D90" w:rsidRPr="00665E44" w:rsidRDefault="00C27D90" w:rsidP="00C27D90">
            <w:pPr>
              <w:widowControl w:val="0"/>
              <w:spacing w:before="120" w:after="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п/п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52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работ (операций) по процессу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Фактическое время начала операции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Фактическое время окончания операции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Время выполнения операции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Время ожидания (простоя) при совершении операций/ между операциями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56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Причины (простоя) при совершении операций/между операциями</w:t>
            </w: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C27D90" w:rsidRPr="00665E44" w:rsidRDefault="00C27D90" w:rsidP="00C27D90">
            <w:pPr>
              <w:widowControl w:val="0"/>
              <w:spacing w:after="0" w:line="259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Отклонение от регламентированных сроков (если имеются)</w:t>
            </w: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8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16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8</w:t>
            </w: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1.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операции 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2.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операции 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3.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операции 3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2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4.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операции 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263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ind w:left="280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Наименование операции 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  <w:tr w:rsidR="00AC5191" w:rsidRPr="00665E44" w:rsidTr="00C27D90">
        <w:trPr>
          <w:trHeight w:hRule="exact" w:val="785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27D90" w:rsidRPr="00665E44" w:rsidRDefault="00C27D90" w:rsidP="00C27D90">
            <w:pPr>
              <w:widowControl w:val="0"/>
              <w:spacing w:after="0" w:line="252" w:lineRule="exact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665E44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Общее фактически затраченное время на процесс*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  <w:tc>
          <w:tcPr>
            <w:tcW w:w="2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27D90" w:rsidRPr="00665E44" w:rsidRDefault="00C27D90" w:rsidP="00C27D90">
            <w:pPr>
              <w:widowControl w:val="0"/>
              <w:spacing w:after="0" w:line="240" w:lineRule="auto"/>
              <w:rPr>
                <w:rFonts w:ascii="Tahoma" w:eastAsia="Tahoma" w:hAnsi="Tahoma" w:cs="Tahoma"/>
                <w:sz w:val="10"/>
                <w:szCs w:val="10"/>
                <w:lang w:eastAsia="ru-RU" w:bidi="ru-RU"/>
              </w:rPr>
            </w:pPr>
          </w:p>
        </w:tc>
      </w:tr>
    </w:tbl>
    <w:p w:rsidR="00877AFE" w:rsidRPr="00665E44" w:rsidRDefault="00877AFE" w:rsidP="000206A5">
      <w:pPr>
        <w:widowControl w:val="0"/>
        <w:spacing w:after="0" w:line="260" w:lineRule="exact"/>
        <w:ind w:right="6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EF1298" w:rsidRPr="00665E44" w:rsidRDefault="00EF1298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F1298" w:rsidRPr="00E93600" w:rsidRDefault="00EF1298" w:rsidP="00E93600">
      <w:pPr>
        <w:pStyle w:val="ac"/>
        <w:rPr>
          <w:rFonts w:ascii="Times New Roman" w:hAnsi="Times New Roman" w:cs="Times New Roman"/>
          <w:sz w:val="28"/>
          <w:szCs w:val="28"/>
        </w:rPr>
      </w:pPr>
      <w:r w:rsidRPr="00E93600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EF1298" w:rsidRPr="00E93600" w:rsidRDefault="00EF1298" w:rsidP="00E93600">
      <w:pPr>
        <w:pStyle w:val="ac"/>
        <w:rPr>
          <w:rFonts w:ascii="Times New Roman" w:hAnsi="Times New Roman" w:cs="Times New Roman"/>
          <w:sz w:val="28"/>
          <w:szCs w:val="28"/>
        </w:rPr>
      </w:pPr>
      <w:r w:rsidRPr="00E93600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E93600" w:rsidRPr="00E93600" w:rsidRDefault="00EF1298" w:rsidP="00E93600">
      <w:pPr>
        <w:pStyle w:val="ac"/>
        <w:rPr>
          <w:rFonts w:ascii="Times New Roman" w:hAnsi="Times New Roman" w:cs="Times New Roman"/>
          <w:sz w:val="28"/>
          <w:szCs w:val="28"/>
        </w:rPr>
      </w:pPr>
      <w:r w:rsidRPr="00E93600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E93600" w:rsidRPr="00E93600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E93600">
        <w:rPr>
          <w:rFonts w:ascii="Times New Roman" w:hAnsi="Times New Roman" w:cs="Times New Roman"/>
          <w:sz w:val="28"/>
          <w:szCs w:val="28"/>
        </w:rPr>
        <w:t>район</w:t>
      </w:r>
    </w:p>
    <w:p w:rsidR="00EF1298" w:rsidRPr="00E93600" w:rsidRDefault="00E93600" w:rsidP="00E93600">
      <w:pPr>
        <w:pStyle w:val="ac"/>
        <w:rPr>
          <w:rFonts w:ascii="Times New Roman" w:hAnsi="Times New Roman" w:cs="Times New Roman"/>
          <w:sz w:val="28"/>
          <w:szCs w:val="28"/>
        </w:rPr>
      </w:pPr>
      <w:r w:rsidRPr="00E93600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EF1298" w:rsidRPr="00E936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EF1298" w:rsidRPr="00AC5191" w:rsidRDefault="00E343A5">
      <w:pPr>
        <w:rPr>
          <w:rFonts w:ascii="Times New Roman" w:eastAsia="Times New Roman" w:hAnsi="Times New Roman" w:cs="Times New Roman"/>
          <w:color w:val="FF0000"/>
          <w:sz w:val="28"/>
          <w:szCs w:val="28"/>
        </w:rPr>
        <w:sectPr w:rsidR="00EF1298" w:rsidRPr="00AC5191" w:rsidSect="002F2971">
          <w:headerReference w:type="default" r:id="rId28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AC5191">
        <w:rPr>
          <w:rFonts w:ascii="Times New Roman" w:eastAsia="Times New Roman" w:hAnsi="Times New Roman" w:cs="Times New Roman"/>
          <w:color w:val="FF0000"/>
          <w:sz w:val="28"/>
          <w:szCs w:val="28"/>
        </w:rPr>
        <w:br w:type="page"/>
      </w:r>
    </w:p>
    <w:p w:rsidR="002C6942" w:rsidRPr="006C0AF5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3</w:t>
      </w:r>
    </w:p>
    <w:p w:rsidR="002C6942" w:rsidRPr="006C0AF5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екомендациям по внедрению</w:t>
      </w:r>
    </w:p>
    <w:p w:rsidR="00665E44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ументов бережливого управления </w:t>
      </w:r>
    </w:p>
    <w:p w:rsidR="00665E44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структурных подразделениях администрации </w:t>
      </w:r>
    </w:p>
    <w:p w:rsidR="00665E44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муниципального образования </w:t>
      </w:r>
    </w:p>
    <w:p w:rsidR="00665E44" w:rsidRDefault="002C6942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E93600"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  <w:r w:rsidR="00E93600"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E93600" w:rsidRDefault="00E93600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665E44" w:rsidRPr="006C0AF5" w:rsidRDefault="00665E44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EF1298" w:rsidRPr="00AC5191" w:rsidRDefault="007F63B3">
      <w:pPr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AC5191">
        <w:rPr>
          <w:noProof/>
          <w:color w:val="FF0000"/>
          <w:lang w:eastAsia="ru-RU"/>
        </w:rPr>
        <w:drawing>
          <wp:inline distT="0" distB="0" distL="0" distR="0" wp14:anchorId="33B872BD" wp14:editId="4616960D">
            <wp:extent cx="9251950" cy="3843655"/>
            <wp:effectExtent l="0" t="0" r="635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84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3B3" w:rsidRPr="006C0AF5" w:rsidRDefault="007F63B3" w:rsidP="006C0AF5">
      <w:pPr>
        <w:pStyle w:val="ac"/>
        <w:rPr>
          <w:rFonts w:ascii="Times New Roman" w:hAnsi="Times New Roman" w:cs="Times New Roman"/>
          <w:sz w:val="28"/>
          <w:szCs w:val="28"/>
        </w:rPr>
      </w:pPr>
      <w:r w:rsidRPr="006C0AF5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7F63B3" w:rsidRPr="006C0AF5" w:rsidRDefault="007F63B3" w:rsidP="006C0AF5">
      <w:pPr>
        <w:pStyle w:val="ac"/>
        <w:rPr>
          <w:rFonts w:ascii="Times New Roman" w:hAnsi="Times New Roman" w:cs="Times New Roman"/>
          <w:sz w:val="28"/>
          <w:szCs w:val="28"/>
        </w:rPr>
      </w:pPr>
      <w:r w:rsidRPr="006C0AF5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6C0AF5" w:rsidRPr="006C0AF5" w:rsidRDefault="007F63B3" w:rsidP="006C0AF5">
      <w:pPr>
        <w:pStyle w:val="ac"/>
        <w:rPr>
          <w:rFonts w:ascii="Times New Roman" w:hAnsi="Times New Roman" w:cs="Times New Roman"/>
          <w:sz w:val="28"/>
          <w:szCs w:val="28"/>
        </w:rPr>
      </w:pPr>
      <w:r w:rsidRPr="006C0AF5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6C0AF5" w:rsidRPr="006C0AF5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6C0AF5">
        <w:rPr>
          <w:rFonts w:ascii="Times New Roman" w:hAnsi="Times New Roman" w:cs="Times New Roman"/>
          <w:sz w:val="28"/>
          <w:szCs w:val="28"/>
        </w:rPr>
        <w:t xml:space="preserve">район </w:t>
      </w:r>
    </w:p>
    <w:p w:rsidR="007F63B3" w:rsidRPr="006C0AF5" w:rsidRDefault="006C0AF5" w:rsidP="006C0AF5">
      <w:pPr>
        <w:pStyle w:val="ac"/>
        <w:rPr>
          <w:rFonts w:ascii="Times New Roman" w:hAnsi="Times New Roman" w:cs="Times New Roman"/>
          <w:sz w:val="28"/>
          <w:szCs w:val="28"/>
        </w:rPr>
      </w:pPr>
      <w:r w:rsidRPr="006C0AF5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7F63B3" w:rsidRPr="006C0AF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Л.В. Криворучко</w:t>
      </w:r>
    </w:p>
    <w:p w:rsidR="00EE0E90" w:rsidRPr="00AC5191" w:rsidRDefault="00EE0E90">
      <w:pPr>
        <w:rPr>
          <w:rFonts w:ascii="Times New Roman" w:eastAsia="Times New Roman" w:hAnsi="Times New Roman" w:cs="Times New Roman"/>
          <w:color w:val="FF0000"/>
          <w:sz w:val="28"/>
          <w:szCs w:val="28"/>
        </w:rPr>
        <w:sectPr w:rsidR="00EE0E90" w:rsidRPr="00AC5191" w:rsidSect="00665E44">
          <w:pgSz w:w="16838" w:h="11906" w:orient="landscape"/>
          <w:pgMar w:top="851" w:right="1134" w:bottom="566" w:left="1134" w:header="709" w:footer="709" w:gutter="0"/>
          <w:cols w:space="708"/>
          <w:titlePg/>
          <w:docGrid w:linePitch="360"/>
        </w:sectPr>
      </w:pPr>
    </w:p>
    <w:p w:rsidR="00E03408" w:rsidRPr="006C0AF5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Приложение </w:t>
      </w:r>
      <w:r w:rsidR="009D12E2"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</w:p>
    <w:p w:rsidR="00665E44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665E44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ументов бережливого управления </w:t>
      </w:r>
    </w:p>
    <w:p w:rsidR="00665E44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структурных подразделениях администрации </w:t>
      </w:r>
    </w:p>
    <w:p w:rsidR="00665E44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муниципального образования </w:t>
      </w:r>
    </w:p>
    <w:p w:rsidR="00665E44" w:rsidRDefault="00E03408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6C0AF5"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6C0AF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E03408" w:rsidRPr="00665E44" w:rsidRDefault="006C0AF5" w:rsidP="00665E44">
      <w:pPr>
        <w:widowControl w:val="0"/>
        <w:spacing w:after="0" w:line="240" w:lineRule="auto"/>
        <w:ind w:left="3686" w:firstLine="28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EF1298" w:rsidRPr="00665E44" w:rsidRDefault="00EF1298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D12E2" w:rsidRPr="00665E44" w:rsidRDefault="009D12E2" w:rsidP="009D12E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65E44">
        <w:rPr>
          <w:rFonts w:ascii="Times New Roman" w:eastAsia="Times New Roman" w:hAnsi="Times New Roman" w:cs="Times New Roman"/>
          <w:sz w:val="28"/>
          <w:szCs w:val="28"/>
        </w:rPr>
        <w:t>Условные обозначения, рекомендуемые для построения карты процесса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397"/>
        <w:gridCol w:w="1560"/>
        <w:gridCol w:w="4672"/>
      </w:tblGrid>
      <w:tr w:rsidR="00AC5191" w:rsidRPr="00665E44" w:rsidTr="005B71BA">
        <w:tc>
          <w:tcPr>
            <w:tcW w:w="3397" w:type="dxa"/>
          </w:tcPr>
          <w:p w:rsidR="009D12E2" w:rsidRPr="00665E44" w:rsidRDefault="009D12E2" w:rsidP="009D12E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Термин</w:t>
            </w:r>
          </w:p>
        </w:tc>
        <w:tc>
          <w:tcPr>
            <w:tcW w:w="1560" w:type="dxa"/>
          </w:tcPr>
          <w:p w:rsidR="009D12E2" w:rsidRPr="00665E44" w:rsidRDefault="009D12E2" w:rsidP="009D12E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</w:t>
            </w:r>
          </w:p>
        </w:tc>
        <w:tc>
          <w:tcPr>
            <w:tcW w:w="4672" w:type="dxa"/>
          </w:tcPr>
          <w:p w:rsidR="009D12E2" w:rsidRPr="00665E44" w:rsidRDefault="009D12E2" w:rsidP="009D12E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1. Операция процесса</w:t>
            </w:r>
          </w:p>
        </w:tc>
        <w:tc>
          <w:tcPr>
            <w:tcW w:w="1560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576B7872" wp14:editId="50F893EA">
                  <wp:extent cx="866775" cy="50247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0334" cy="568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2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операций участника процесса. Операция записывается в текстовое окно следующим образом: «делает… (что-то)»; то есть «глагол + существительное».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2. Направление потока</w:t>
            </w:r>
          </w:p>
        </w:tc>
        <w:tc>
          <w:tcPr>
            <w:tcW w:w="1560" w:type="dxa"/>
          </w:tcPr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6B4F646D" wp14:editId="5FCCA36E">
                  <wp:extent cx="828675" cy="186109"/>
                  <wp:effectExtent l="0" t="0" r="0" b="44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028260" cy="23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передачи документа/операции. Показывает направление потока, взаимосвязь отдельных элементов процесса.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3. Связь операции с созданием/изменением/использованием документа (вход/выход)</w:t>
            </w:r>
          </w:p>
        </w:tc>
        <w:tc>
          <w:tcPr>
            <w:tcW w:w="1560" w:type="dxa"/>
          </w:tcPr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333F15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48A69A49" wp14:editId="3A79CEDE">
                  <wp:extent cx="853440" cy="295910"/>
                  <wp:effectExtent l="0" t="0" r="3810" b="889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29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72289" w:rsidRPr="00665E44" w:rsidRDefault="00B72289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2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связи операции с созданием/изменением документа. Стрелка, направленная в «редакцию документа», означает «выход»; стрелка, направленная в «операцию участника процесса» - «вход».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4. Редакция документа</w:t>
            </w:r>
          </w:p>
        </w:tc>
        <w:tc>
          <w:tcPr>
            <w:tcW w:w="1560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6E01E726" wp14:editId="5A0D881A">
                  <wp:extent cx="800100" cy="76431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56474" cy="818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2" w:type="dxa"/>
          </w:tcPr>
          <w:p w:rsidR="009D12E2" w:rsidRPr="00665E44" w:rsidRDefault="00AC759B" w:rsidP="00AC759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стадий прохождения документации. Номер 1 обозначает созданный/заполненный впервые документ, дальнейшая нумерация-этапы визирования, этапы дополнения/изменения документа и т.п. Повторное согласование документов в схеме не отражается.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5. Обмен информацией</w:t>
            </w:r>
          </w:p>
        </w:tc>
        <w:tc>
          <w:tcPr>
            <w:tcW w:w="1560" w:type="dxa"/>
          </w:tcPr>
          <w:p w:rsidR="009D12E2" w:rsidRPr="00665E44" w:rsidRDefault="009D12E2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542B2B7B" wp14:editId="172FE5F4">
                  <wp:extent cx="828675" cy="2762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333" cy="2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Используется для обозначения процесса оперативного сбора данных. Рекомендуется использовать данное обозначение, чтобы показать все дополнительные операции. 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6. Передача из рук в руки</w:t>
            </w:r>
          </w:p>
        </w:tc>
        <w:tc>
          <w:tcPr>
            <w:tcW w:w="1560" w:type="dxa"/>
          </w:tcPr>
          <w:p w:rsidR="005B71BA" w:rsidRPr="00665E44" w:rsidRDefault="005B71BA" w:rsidP="009D12E2">
            <w:pPr>
              <w:rPr>
                <w:noProof/>
                <w:lang w:eastAsia="ru-RU"/>
              </w:rPr>
            </w:pPr>
          </w:p>
          <w:p w:rsidR="005B71BA" w:rsidRPr="00665E44" w:rsidRDefault="005B71BA" w:rsidP="005B71B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23957412" wp14:editId="37929362">
                  <wp:extent cx="452778" cy="352425"/>
                  <wp:effectExtent l="0" t="0" r="444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24" cy="38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71BA" w:rsidRPr="00665E44" w:rsidRDefault="005B71BA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2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передачи документа на бумажном носителе из рук в руки.</w:t>
            </w:r>
          </w:p>
        </w:tc>
      </w:tr>
      <w:tr w:rsidR="00AC5191" w:rsidRPr="00665E44" w:rsidTr="005B71BA">
        <w:tc>
          <w:tcPr>
            <w:tcW w:w="3397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7. Передача по электронной почте</w:t>
            </w:r>
          </w:p>
        </w:tc>
        <w:tc>
          <w:tcPr>
            <w:tcW w:w="1560" w:type="dxa"/>
          </w:tcPr>
          <w:p w:rsidR="005B71BA" w:rsidRPr="00665E44" w:rsidRDefault="005B71BA" w:rsidP="00333F1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</w:t>
            </w:r>
            <w:r w:rsidRPr="00665E44">
              <w:rPr>
                <w:rFonts w:ascii="Times New Roman" w:eastAsia="Times New Roman" w:hAnsi="Times New Roman" w:cs="Times New Roman"/>
                <w:sz w:val="36"/>
                <w:szCs w:val="36"/>
                <w:lang w:val="en-US"/>
              </w:rPr>
              <w:t>@</w:t>
            </w:r>
          </w:p>
        </w:tc>
        <w:tc>
          <w:tcPr>
            <w:tcW w:w="4672" w:type="dxa"/>
          </w:tcPr>
          <w:p w:rsidR="009D12E2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передачи документа/информации по электронной почте.</w:t>
            </w:r>
          </w:p>
        </w:tc>
      </w:tr>
      <w:tr w:rsidR="00AC5191" w:rsidRPr="00665E44" w:rsidTr="005B71BA">
        <w:tc>
          <w:tcPr>
            <w:tcW w:w="3397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8. Передача по телефону</w:t>
            </w:r>
          </w:p>
        </w:tc>
        <w:tc>
          <w:tcPr>
            <w:tcW w:w="1560" w:type="dxa"/>
          </w:tcPr>
          <w:p w:rsidR="00333F15" w:rsidRPr="00665E44" w:rsidRDefault="00333F15" w:rsidP="00333F1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0D2CDCF6" wp14:editId="0D25925A">
                  <wp:extent cx="304800" cy="29278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232" cy="311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AC759B" w:rsidRPr="00665E44" w:rsidRDefault="00AC759B" w:rsidP="00AC759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передачи информации по телефону.</w:t>
            </w:r>
          </w:p>
        </w:tc>
      </w:tr>
      <w:tr w:rsidR="00AC5191" w:rsidRPr="00665E44" w:rsidTr="00333F15">
        <w:trPr>
          <w:trHeight w:val="1076"/>
        </w:trPr>
        <w:tc>
          <w:tcPr>
            <w:tcW w:w="3397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9. Передача через электронную систему</w:t>
            </w:r>
          </w:p>
        </w:tc>
        <w:tc>
          <w:tcPr>
            <w:tcW w:w="1560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33F15" w:rsidRPr="00665E44" w:rsidRDefault="00333F15" w:rsidP="00333F1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756C3705" wp14:editId="5387C116">
                  <wp:extent cx="495300" cy="40832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94" cy="42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AC759B" w:rsidRPr="00665E44" w:rsidRDefault="00AC759B" w:rsidP="00AC759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передачи информации в специальной электронной системе/программе.</w:t>
            </w:r>
          </w:p>
        </w:tc>
      </w:tr>
      <w:tr w:rsidR="00AC5191" w:rsidRPr="00665E44" w:rsidTr="005B71BA">
        <w:tc>
          <w:tcPr>
            <w:tcW w:w="3397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10. Дополнительная информация</w:t>
            </w:r>
          </w:p>
        </w:tc>
        <w:tc>
          <w:tcPr>
            <w:tcW w:w="1560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33F15" w:rsidRPr="00665E44" w:rsidRDefault="00333F15" w:rsidP="00333F1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1A075604" wp14:editId="267B95F2">
                  <wp:extent cx="628650" cy="36905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627" cy="376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AC759B" w:rsidRPr="00665E44" w:rsidRDefault="00AC759B" w:rsidP="00AC759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любой текстовой дополнительной информации, имеющей значение для анализа и проведения дальнейших улучшений.</w:t>
            </w:r>
          </w:p>
        </w:tc>
      </w:tr>
      <w:tr w:rsidR="00AC5191" w:rsidRPr="00665E44" w:rsidTr="005B71BA">
        <w:tc>
          <w:tcPr>
            <w:tcW w:w="3397" w:type="dxa"/>
          </w:tcPr>
          <w:p w:rsidR="00AC759B" w:rsidRPr="00665E44" w:rsidRDefault="00AC759B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11. Потери/несоответствия</w:t>
            </w:r>
            <w:r w:rsidR="00917954"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, проблемы</w:t>
            </w:r>
          </w:p>
        </w:tc>
        <w:tc>
          <w:tcPr>
            <w:tcW w:w="1560" w:type="dxa"/>
          </w:tcPr>
          <w:p w:rsidR="00333F15" w:rsidRPr="00665E44" w:rsidRDefault="00333F15" w:rsidP="00333F1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6E342B1F" wp14:editId="626725AB">
                  <wp:extent cx="647481" cy="614680"/>
                  <wp:effectExtent l="0" t="0" r="63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170" cy="640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AC759B" w:rsidRPr="00665E44" w:rsidRDefault="00917954" w:rsidP="0091795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выявленных проблем/нарушений/потерь в потоках и процессах. Цвет-красный. Цифрой обозначается порядковый номер.</w:t>
            </w:r>
          </w:p>
        </w:tc>
      </w:tr>
      <w:tr w:rsidR="005B71BA" w:rsidRPr="00665E44" w:rsidTr="005B71BA">
        <w:tc>
          <w:tcPr>
            <w:tcW w:w="3397" w:type="dxa"/>
          </w:tcPr>
          <w:p w:rsidR="00917954" w:rsidRPr="00665E44" w:rsidRDefault="00917954" w:rsidP="009D12E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12. Решения проблем</w:t>
            </w:r>
          </w:p>
        </w:tc>
        <w:tc>
          <w:tcPr>
            <w:tcW w:w="1560" w:type="dxa"/>
          </w:tcPr>
          <w:p w:rsidR="00917954" w:rsidRPr="00665E44" w:rsidRDefault="00333F15" w:rsidP="00333F1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noProof/>
                <w:lang w:eastAsia="ru-RU"/>
              </w:rPr>
              <w:drawing>
                <wp:inline distT="0" distB="0" distL="0" distR="0" wp14:anchorId="2A1CF00F" wp14:editId="3332283F">
                  <wp:extent cx="619125" cy="57398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691" cy="59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917954" w:rsidRPr="00665E44" w:rsidRDefault="00917954" w:rsidP="0091795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5E4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Используется для обозначения решений проблем. Цвет – зелены/голубой. Цифрой обозначается порядковый номер.</w:t>
            </w:r>
          </w:p>
        </w:tc>
      </w:tr>
    </w:tbl>
    <w:p w:rsidR="00792F8D" w:rsidRPr="00665E44" w:rsidRDefault="00792F8D" w:rsidP="009D12E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92F8D" w:rsidRPr="00665E44" w:rsidRDefault="00792F8D" w:rsidP="009D12E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92F8D" w:rsidRPr="00665E44" w:rsidRDefault="00792F8D" w:rsidP="00CE267C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792F8D" w:rsidRPr="00665E44" w:rsidRDefault="00792F8D" w:rsidP="00CE267C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CE267C" w:rsidRPr="00665E44" w:rsidRDefault="00792F8D" w:rsidP="00CE267C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CE267C" w:rsidRPr="00665E44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665E44">
        <w:rPr>
          <w:rFonts w:ascii="Times New Roman" w:hAnsi="Times New Roman" w:cs="Times New Roman"/>
          <w:sz w:val="28"/>
          <w:szCs w:val="28"/>
        </w:rPr>
        <w:t>район</w:t>
      </w:r>
    </w:p>
    <w:p w:rsidR="00EF1298" w:rsidRPr="00665E44" w:rsidRDefault="00CE267C" w:rsidP="00CE267C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 xml:space="preserve">Краснодарского края </w:t>
      </w:r>
      <w:r w:rsidR="00792F8D" w:rsidRPr="00665E4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Л.В. Криворучко</w:t>
      </w:r>
    </w:p>
    <w:p w:rsidR="00792F8D" w:rsidRPr="00665E44" w:rsidRDefault="00792F8D" w:rsidP="00792F8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792F8D" w:rsidRPr="00665E44" w:rsidRDefault="00792F8D" w:rsidP="00792F8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792F8D" w:rsidRPr="00665E44" w:rsidRDefault="00792F8D" w:rsidP="00792F8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8E0BE8" w:rsidRPr="00AC5191" w:rsidRDefault="008E0BE8" w:rsidP="00792F8D">
      <w:pPr>
        <w:rPr>
          <w:rFonts w:ascii="Times New Roman" w:eastAsia="Times New Roman" w:hAnsi="Times New Roman" w:cs="Times New Roman"/>
          <w:color w:val="FF0000"/>
          <w:sz w:val="28"/>
          <w:szCs w:val="28"/>
        </w:rPr>
        <w:sectPr w:rsidR="008E0BE8" w:rsidRPr="00AC5191" w:rsidSect="00EF1298">
          <w:pgSz w:w="11906" w:h="16838"/>
          <w:pgMar w:top="1134" w:right="566" w:bottom="1134" w:left="1701" w:header="709" w:footer="709" w:gutter="0"/>
          <w:cols w:space="708"/>
          <w:titlePg/>
          <w:docGrid w:linePitch="360"/>
        </w:sectPr>
      </w:pPr>
    </w:p>
    <w:p w:rsidR="008E0BE8" w:rsidRPr="00CE267C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Приложение 5 </w:t>
      </w:r>
    </w:p>
    <w:p w:rsidR="00665E44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екомендациям по внедрению</w:t>
      </w:r>
    </w:p>
    <w:p w:rsidR="00665E44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665E44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</w:t>
      </w:r>
      <w:r w:rsidR="00665E4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ых подразделениях администрации</w:t>
      </w:r>
    </w:p>
    <w:p w:rsidR="00665E44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665E44" w:rsidRDefault="008E0BE8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CE267C"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CE267C" w:rsidRDefault="00CE267C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E267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73183D" w:rsidRPr="00CE267C" w:rsidRDefault="0073183D" w:rsidP="00665E44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73183D" w:rsidRDefault="004D009D" w:rsidP="00665E44">
      <w:pPr>
        <w:pStyle w:val="ac"/>
        <w:rPr>
          <w:rFonts w:ascii="Times New Roman" w:hAnsi="Times New Roman" w:cs="Times New Roman"/>
          <w:sz w:val="28"/>
          <w:szCs w:val="28"/>
        </w:rPr>
      </w:pPr>
      <w:r w:rsidRPr="00AC5191">
        <w:rPr>
          <w:noProof/>
          <w:color w:val="FF0000"/>
          <w:lang w:eastAsia="ru-RU"/>
        </w:rPr>
        <w:drawing>
          <wp:inline distT="0" distB="0" distL="0" distR="0" wp14:anchorId="40F103C4" wp14:editId="792A544F">
            <wp:extent cx="8442960" cy="374109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490093" cy="3761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83D" w:rsidRDefault="0073183D" w:rsidP="00665E44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4D009D" w:rsidRPr="00665E44" w:rsidRDefault="004D009D" w:rsidP="00665E44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4D009D" w:rsidRPr="00665E44" w:rsidRDefault="004D009D" w:rsidP="00665E44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BE7CA2" w:rsidRPr="00665E44" w:rsidRDefault="004D009D" w:rsidP="00665E44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BE7CA2" w:rsidRPr="00665E44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665E44">
        <w:rPr>
          <w:rFonts w:ascii="Times New Roman" w:hAnsi="Times New Roman" w:cs="Times New Roman"/>
          <w:sz w:val="28"/>
          <w:szCs w:val="28"/>
        </w:rPr>
        <w:t>район</w:t>
      </w:r>
    </w:p>
    <w:p w:rsidR="00665E44" w:rsidRDefault="00BE7CA2" w:rsidP="00665E44">
      <w:pPr>
        <w:pStyle w:val="ac"/>
        <w:rPr>
          <w:rFonts w:ascii="Times New Roman" w:hAnsi="Times New Roman" w:cs="Times New Roman"/>
          <w:sz w:val="28"/>
          <w:szCs w:val="28"/>
        </w:rPr>
      </w:pPr>
      <w:r w:rsidRPr="00665E44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4D009D" w:rsidRPr="00665E4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Л.В. Криворучко</w:t>
      </w:r>
    </w:p>
    <w:p w:rsidR="00CE7E13" w:rsidRDefault="00092C1E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Приложение </w:t>
      </w:r>
      <w:r w:rsidR="00CE7E1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</w:p>
    <w:p w:rsidR="00CE7E13" w:rsidRDefault="00092C1E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к методическим рекомендациям по </w:t>
      </w:r>
      <w:r w:rsidR="00CE7E1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внедрению</w:t>
      </w:r>
    </w:p>
    <w:p w:rsidR="00CE7E13" w:rsidRDefault="00092C1E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</w:t>
      </w:r>
      <w:r w:rsidR="00CE7E1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рументов бережливого управления</w:t>
      </w:r>
    </w:p>
    <w:p w:rsidR="00CE7E13" w:rsidRDefault="00092C1E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CE7E13" w:rsidRDefault="00092C1E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092C1E" w:rsidRPr="00042418" w:rsidRDefault="00BE7CA2" w:rsidP="00CE7E13">
      <w:pPr>
        <w:pStyle w:val="ac"/>
        <w:ind w:left="878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Темрюкский муниципальный </w:t>
      </w:r>
      <w:r w:rsidR="00092C1E" w:rsidRPr="0004241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BE7CA2" w:rsidRPr="00AD6C71" w:rsidRDefault="00BE7CA2" w:rsidP="00CE7E13">
      <w:pPr>
        <w:widowControl w:val="0"/>
        <w:tabs>
          <w:tab w:val="left" w:pos="8931"/>
        </w:tabs>
        <w:spacing w:after="0" w:line="317" w:lineRule="exact"/>
        <w:ind w:left="8789" w:right="1670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23004C" w:rsidRPr="00AD6C71" w:rsidRDefault="0023004C" w:rsidP="00092C1E">
      <w:pPr>
        <w:widowControl w:val="0"/>
        <w:tabs>
          <w:tab w:val="left" w:pos="8931"/>
        </w:tabs>
        <w:spacing w:after="0" w:line="317" w:lineRule="exact"/>
        <w:ind w:left="28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004C" w:rsidRPr="00AD6C71" w:rsidRDefault="0023004C" w:rsidP="00092C1E">
      <w:pPr>
        <w:widowControl w:val="0"/>
        <w:tabs>
          <w:tab w:val="left" w:pos="8931"/>
        </w:tabs>
        <w:spacing w:after="0" w:line="317" w:lineRule="exact"/>
        <w:ind w:left="28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004C" w:rsidRPr="00AD6C71" w:rsidRDefault="0023004C" w:rsidP="0023004C">
      <w:pPr>
        <w:widowControl w:val="0"/>
        <w:tabs>
          <w:tab w:val="left" w:pos="8931"/>
        </w:tabs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Шаблон таблицы для проведения анализа проблем с применение метода «5 Почему?»</w:t>
      </w:r>
    </w:p>
    <w:p w:rsidR="0064629E" w:rsidRPr="00AD6C71" w:rsidRDefault="0064629E" w:rsidP="0023004C">
      <w:pPr>
        <w:widowControl w:val="0"/>
        <w:tabs>
          <w:tab w:val="left" w:pos="8931"/>
        </w:tabs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AD6C71" w:rsidRPr="00AD6C71" w:rsidTr="0064629E"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Проблемы</w:t>
            </w: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Первопричины</w:t>
            </w: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Решения</w:t>
            </w: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Вклад в достижения цели</w:t>
            </w:r>
          </w:p>
        </w:tc>
      </w:tr>
      <w:tr w:rsidR="00AD6C71" w:rsidRPr="00AD6C71" w:rsidTr="007437B1">
        <w:trPr>
          <w:trHeight w:val="3378"/>
        </w:trPr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  <w:p w:rsidR="004D009D" w:rsidRPr="00AD6C71" w:rsidRDefault="004D009D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</w:tc>
        <w:tc>
          <w:tcPr>
            <w:tcW w:w="3640" w:type="dxa"/>
          </w:tcPr>
          <w:p w:rsidR="0064629E" w:rsidRPr="00AD6C71" w:rsidRDefault="0064629E" w:rsidP="0064629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</w:p>
        </w:tc>
      </w:tr>
    </w:tbl>
    <w:p w:rsidR="002104BA" w:rsidRPr="00AD6C71" w:rsidRDefault="002104BA">
      <w:pP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7437B1" w:rsidRPr="00AD6C71" w:rsidRDefault="007437B1">
      <w:pP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104BA" w:rsidRPr="00AD6C71" w:rsidRDefault="002104BA" w:rsidP="00CA7662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2104BA" w:rsidRPr="00AD6C71" w:rsidRDefault="002104BA" w:rsidP="00CA7662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CA7662" w:rsidRPr="00AD6C71" w:rsidRDefault="002104BA" w:rsidP="00CA7662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CA7662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7D07FD" w:rsidRPr="00AD6C71" w:rsidRDefault="00CA7662" w:rsidP="00CA7662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рая</w:t>
      </w:r>
      <w:r w:rsidR="002104BA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9B6117" w:rsidRPr="00AD6C71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654C93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9B6117" w:rsidRPr="00AD6C71">
        <w:rPr>
          <w:rFonts w:ascii="Times New Roman" w:hAnsi="Times New Roman" w:cs="Times New Roman"/>
          <w:sz w:val="28"/>
          <w:szCs w:val="28"/>
        </w:rPr>
        <w:t xml:space="preserve">    </w:t>
      </w:r>
      <w:r w:rsidR="002104BA" w:rsidRPr="00AD6C71">
        <w:rPr>
          <w:rFonts w:ascii="Times New Roman" w:hAnsi="Times New Roman" w:cs="Times New Roman"/>
          <w:sz w:val="28"/>
          <w:szCs w:val="28"/>
        </w:rPr>
        <w:t>Л.В. Криворучко</w:t>
      </w:r>
    </w:p>
    <w:p w:rsidR="007913A8" w:rsidRP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7</w:t>
      </w:r>
    </w:p>
    <w:p w:rsid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</w:t>
      </w:r>
      <w:r w:rsid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ским рекомендациям по внедрению</w:t>
      </w:r>
    </w:p>
    <w:p w:rsid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AD6C71" w:rsidRDefault="007913A8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CA7662"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CA7662" w:rsidRPr="00AD6C71" w:rsidRDefault="00CA7662" w:rsidP="00AD6C71">
      <w:pPr>
        <w:widowControl w:val="0"/>
        <w:spacing w:after="0" w:line="320" w:lineRule="exact"/>
        <w:ind w:left="3686" w:firstLine="5103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4D009D" w:rsidRPr="00AD6C71" w:rsidRDefault="004D009D" w:rsidP="004D009D">
      <w:pPr>
        <w:widowControl w:val="0"/>
        <w:tabs>
          <w:tab w:val="left" w:pos="8931"/>
        </w:tabs>
        <w:spacing w:after="0" w:line="317" w:lineRule="exact"/>
        <w:ind w:left="280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4D009D" w:rsidRPr="00AD6C71" w:rsidRDefault="004D009D" w:rsidP="001F754E">
      <w:r w:rsidRPr="00AD6C71">
        <w:rPr>
          <w:noProof/>
          <w:lang w:eastAsia="ru-RU"/>
        </w:rPr>
        <w:drawing>
          <wp:inline distT="0" distB="0" distL="0" distR="0" wp14:anchorId="3FCF186D" wp14:editId="06E8E92A">
            <wp:extent cx="9248775" cy="35909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09D" w:rsidRPr="00AD6C71" w:rsidRDefault="004D009D" w:rsidP="003F3C2B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4D009D" w:rsidRPr="00AD6C71" w:rsidRDefault="004D009D" w:rsidP="003F3C2B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3F3C2B" w:rsidRPr="00AD6C71" w:rsidRDefault="004D009D" w:rsidP="003F3C2B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3F3C2B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4D009D" w:rsidRPr="00B11BF7" w:rsidRDefault="003F3C2B" w:rsidP="00B11BF7">
      <w:pPr>
        <w:pStyle w:val="ac"/>
        <w:rPr>
          <w:rFonts w:ascii="Times New Roman" w:hAnsi="Times New Roman" w:cs="Times New Roman"/>
          <w:sz w:val="28"/>
          <w:szCs w:val="28"/>
        </w:rPr>
        <w:sectPr w:rsidR="004D009D" w:rsidRPr="00B11BF7" w:rsidSect="00665E44">
          <w:pgSz w:w="16838" w:h="11906" w:orient="landscape"/>
          <w:pgMar w:top="709" w:right="567" w:bottom="1134" w:left="1701" w:header="709" w:footer="709" w:gutter="0"/>
          <w:cols w:space="708"/>
          <w:titlePg/>
          <w:docGrid w:linePitch="360"/>
        </w:sect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4D009D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B11BF7">
        <w:rPr>
          <w:rFonts w:ascii="Times New Roman" w:hAnsi="Times New Roman" w:cs="Times New Roman"/>
          <w:sz w:val="28"/>
          <w:szCs w:val="28"/>
        </w:rPr>
        <w:t xml:space="preserve">                Л.В. </w:t>
      </w:r>
      <w:proofErr w:type="spellStart"/>
      <w:r w:rsidR="00B11BF7">
        <w:rPr>
          <w:rFonts w:ascii="Times New Roman" w:hAnsi="Times New Roman" w:cs="Times New Roman"/>
          <w:sz w:val="28"/>
          <w:szCs w:val="28"/>
        </w:rPr>
        <w:t>Криворучк</w:t>
      </w:r>
      <w:proofErr w:type="spellEnd"/>
    </w:p>
    <w:p w:rsidR="004B68F5" w:rsidRPr="00AD6C71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8</w:t>
      </w:r>
    </w:p>
    <w:p w:rsidR="00B11BF7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B11BF7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B11BF7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B11BF7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B11BF7" w:rsidRDefault="004B68F5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8647EC"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8647EC" w:rsidRPr="00AD6C71" w:rsidRDefault="008647EC" w:rsidP="00B11BF7">
      <w:pPr>
        <w:widowControl w:val="0"/>
        <w:spacing w:after="0" w:line="320" w:lineRule="exact"/>
        <w:ind w:left="2835" w:firstLine="1134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49173C" w:rsidRDefault="0049173C" w:rsidP="001F754E"/>
    <w:p w:rsidR="00B11BF7" w:rsidRPr="00AD6C71" w:rsidRDefault="00B11BF7" w:rsidP="001F754E"/>
    <w:p w:rsidR="00CD000F" w:rsidRPr="00AD6C71" w:rsidRDefault="00CD000F" w:rsidP="00CD000F">
      <w:pPr>
        <w:jc w:val="center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Стандартная операционная процедура проведения сортировки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96"/>
        <w:gridCol w:w="7933"/>
      </w:tblGrid>
      <w:tr w:rsidR="00AC5191" w:rsidRPr="00AD6C71" w:rsidTr="00CD000F">
        <w:tc>
          <w:tcPr>
            <w:tcW w:w="1696" w:type="dxa"/>
          </w:tcPr>
          <w:p w:rsidR="00CD000F" w:rsidRPr="00AD6C71" w:rsidRDefault="00CD000F" w:rsidP="00CD00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Шаг 1</w:t>
            </w:r>
          </w:p>
        </w:tc>
        <w:tc>
          <w:tcPr>
            <w:tcW w:w="7933" w:type="dxa"/>
          </w:tcPr>
          <w:p w:rsidR="00CD000F" w:rsidRPr="00AD6C71" w:rsidRDefault="00CD000F" w:rsidP="009B611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 xml:space="preserve">Выделить отдельный стол для </w:t>
            </w:r>
            <w:r w:rsidR="00E025CF" w:rsidRPr="00AD6C71">
              <w:rPr>
                <w:rFonts w:ascii="Times New Roman" w:hAnsi="Times New Roman" w:cs="Times New Roman"/>
                <w:sz w:val="28"/>
                <w:szCs w:val="28"/>
              </w:rPr>
              <w:t>сортировки предметов</w:t>
            </w:r>
          </w:p>
        </w:tc>
      </w:tr>
      <w:tr w:rsidR="00AC5191" w:rsidRPr="00AD6C71" w:rsidTr="00CD000F">
        <w:tc>
          <w:tcPr>
            <w:tcW w:w="1696" w:type="dxa"/>
          </w:tcPr>
          <w:p w:rsidR="00CD000F" w:rsidRPr="00AD6C71" w:rsidRDefault="009B6117" w:rsidP="00CD00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Шаг 2</w:t>
            </w:r>
          </w:p>
        </w:tc>
        <w:tc>
          <w:tcPr>
            <w:tcW w:w="7933" w:type="dxa"/>
          </w:tcPr>
          <w:p w:rsidR="00CD000F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Определить место временного размещения лишних предметов</w:t>
            </w:r>
          </w:p>
        </w:tc>
      </w:tr>
      <w:tr w:rsidR="00AC5191" w:rsidRPr="00AD6C71" w:rsidTr="00CD000F">
        <w:tc>
          <w:tcPr>
            <w:tcW w:w="1696" w:type="dxa"/>
          </w:tcPr>
          <w:p w:rsidR="00CD000F" w:rsidRPr="00AD6C71" w:rsidRDefault="009B6117" w:rsidP="00CD00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Шаг 3</w:t>
            </w:r>
          </w:p>
        </w:tc>
        <w:tc>
          <w:tcPr>
            <w:tcW w:w="7933" w:type="dxa"/>
          </w:tcPr>
          <w:p w:rsidR="00CD000F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Выявит</w:t>
            </w:r>
            <w:r w:rsidR="003A7815" w:rsidRPr="00AD6C71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 xml:space="preserve"> лишние предметы и поместить их в место временного размещения</w:t>
            </w:r>
          </w:p>
        </w:tc>
      </w:tr>
      <w:tr w:rsidR="00CD000F" w:rsidRPr="00AD6C71" w:rsidTr="00CD000F">
        <w:tc>
          <w:tcPr>
            <w:tcW w:w="1696" w:type="dxa"/>
          </w:tcPr>
          <w:p w:rsidR="00CD000F" w:rsidRPr="00AD6C71" w:rsidRDefault="009B6117" w:rsidP="00CD000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Шаг 4</w:t>
            </w:r>
          </w:p>
        </w:tc>
        <w:tc>
          <w:tcPr>
            <w:tcW w:w="7933" w:type="dxa"/>
          </w:tcPr>
          <w:p w:rsidR="00CD000F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Определить дальнейшие действия в отношении лишних предметов:</w:t>
            </w:r>
          </w:p>
          <w:p w:rsidR="009B6117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Предметы, не предполагаемые к использованию, удаляются из рабочей зоны или уничтожаются;</w:t>
            </w:r>
          </w:p>
          <w:p w:rsidR="009B6117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Предметы, не нужные срочно, располагаются на определенном отдалении или хранятся централизованно;</w:t>
            </w:r>
          </w:p>
          <w:p w:rsidR="009B6117" w:rsidRPr="00AD6C71" w:rsidRDefault="009B6117" w:rsidP="009B6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6C71">
              <w:rPr>
                <w:rFonts w:ascii="Times New Roman" w:hAnsi="Times New Roman" w:cs="Times New Roman"/>
                <w:sz w:val="28"/>
                <w:szCs w:val="28"/>
              </w:rPr>
              <w:t>Нужные предметы сохраняются на рабочем месте.</w:t>
            </w:r>
          </w:p>
        </w:tc>
      </w:tr>
    </w:tbl>
    <w:p w:rsidR="00CD000F" w:rsidRPr="00AD6C71" w:rsidRDefault="00CD000F" w:rsidP="00CD000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B6117" w:rsidRPr="00AD6C71" w:rsidRDefault="009B6117" w:rsidP="00CD000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B6117" w:rsidRPr="00AD6C71" w:rsidRDefault="009B6117" w:rsidP="00A509AA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9B6117" w:rsidRPr="00AD6C71" w:rsidRDefault="009B6117" w:rsidP="00A509AA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509AA" w:rsidRPr="00AD6C71" w:rsidRDefault="009B6117" w:rsidP="00A509AA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A509AA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9B6117" w:rsidRPr="00AD6C71" w:rsidRDefault="00A509AA" w:rsidP="00A509AA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9B6117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73B40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11BF7" w:rsidRDefault="00B11BF7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11BF7" w:rsidRDefault="00B11BF7" w:rsidP="00373B40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9</w:t>
      </w: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B11BF7" w:rsidRDefault="00373B40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1B7BB1"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1B7BB1" w:rsidRPr="00AD6C71" w:rsidRDefault="001B7BB1" w:rsidP="00B11BF7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373B40" w:rsidRPr="00AD6C71" w:rsidRDefault="00373B40" w:rsidP="009B611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B6117" w:rsidRPr="00AD6C71" w:rsidRDefault="00A86BA3" w:rsidP="00CD000F">
      <w:pPr>
        <w:jc w:val="center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Пример цветовой ленты</w:t>
      </w:r>
    </w:p>
    <w:p w:rsidR="00A86BA3" w:rsidRPr="00AD6C71" w:rsidRDefault="00A86BA3" w:rsidP="00CD000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1B7BB1">
      <w:pPr>
        <w:framePr w:h="4781" w:hRule="exact" w:wrap="none" w:vAnchor="page" w:hAnchor="page" w:x="2510" w:y="4259"/>
        <w:widowControl w:val="0"/>
        <w:spacing w:after="0" w:line="240" w:lineRule="auto"/>
        <w:rPr>
          <w:rFonts w:ascii="Tahoma" w:eastAsia="Tahoma" w:hAnsi="Tahoma" w:cs="Tahoma"/>
          <w:sz w:val="2"/>
          <w:szCs w:val="2"/>
          <w:lang w:eastAsia="ru-RU" w:bidi="ru-RU"/>
        </w:rPr>
      </w:pP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3A488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3A488F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3A488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7F63B3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7F63B3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"E:\\НПА Новороссийск\\media\\image9.jpeg" \* MERGEFORMATINET </w:instrText>
      </w:r>
      <w:r w:rsidR="007F63B3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E473A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E473AF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E473A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B94CA2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B94CA2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B94CA2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3A781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3A7815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3A781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FB19F6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FB19F6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FB19F6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A37CE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A37CE0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Новороссийск\\media\\image9.jpeg" \* MERGEFORMATINET </w:instrText>
      </w:r>
      <w:r w:rsidR="00A37CE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AC519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AC5191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AC519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ED480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ED4800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ED480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Новороссийск\\media\\image9.jpeg" \* MERGEFORMATINET </w:instrText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D238BC" w:rsidRPr="00AD6C71">
        <w:rPr>
          <w:rFonts w:ascii="Tahoma" w:eastAsia="Tahoma" w:hAnsi="Tahoma" w:cs="Tahoma"/>
          <w:sz w:val="24"/>
          <w:szCs w:val="24"/>
          <w:lang w:eastAsia="ru-RU" w:bidi="ru-RU"/>
        </w:rPr>
        <w:pict>
          <v:shape id="_x0000_i1047" type="#_x0000_t75" style="width:430.2pt;height:197.4pt">
            <v:imagedata r:id="rId43" r:href="rId44"/>
          </v:shape>
        </w:pict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ED480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AC519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A37CE0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FB19F6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3A781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B94CA2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E473A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7F63B3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3A488F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</w:p>
    <w:p w:rsidR="00A86BA3" w:rsidRPr="00AD6C71" w:rsidRDefault="00A86BA3" w:rsidP="00CD000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B6117" w:rsidRPr="00AD6C71" w:rsidRDefault="009B6117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9B6117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176FE7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A86BA3" w:rsidRPr="00AD6C71" w:rsidRDefault="00A86BA3" w:rsidP="00176FE7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176FE7" w:rsidRPr="00AD6C71" w:rsidRDefault="00A86BA3" w:rsidP="00176FE7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176FE7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A86BA3" w:rsidRPr="00AD6C71" w:rsidRDefault="00176FE7" w:rsidP="00176FE7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A86BA3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A8358F" w:rsidRDefault="00A8358F" w:rsidP="00F104E1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</w:rPr>
      </w:pP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10</w:t>
      </w: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A8358F" w:rsidRDefault="00F104E1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Темрюкский </w:t>
      </w:r>
      <w:r w:rsidR="0027714F"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муниципальный 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район</w:t>
      </w:r>
    </w:p>
    <w:p w:rsidR="0027714F" w:rsidRPr="00AD6C71" w:rsidRDefault="0027714F" w:rsidP="00A8358F">
      <w:pPr>
        <w:widowControl w:val="0"/>
        <w:spacing w:after="0" w:line="320" w:lineRule="exact"/>
        <w:ind w:left="3828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F104E1" w:rsidRPr="00AD6C71" w:rsidRDefault="00F104E1" w:rsidP="00F104E1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104E1" w:rsidRPr="00AD6C71" w:rsidRDefault="00F104E1" w:rsidP="00F104E1">
      <w:pPr>
        <w:jc w:val="center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Форма идентификационной бирки ответственности</w:t>
      </w:r>
    </w:p>
    <w:p w:rsidR="00F104E1" w:rsidRPr="00AD6C71" w:rsidRDefault="00F104E1" w:rsidP="00F104E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629"/>
      </w:tblGrid>
      <w:tr w:rsidR="00ED6260" w:rsidRPr="00AD6C71" w:rsidTr="00ED6260">
        <w:tc>
          <w:tcPr>
            <w:tcW w:w="9629" w:type="dxa"/>
          </w:tcPr>
          <w:p w:rsidR="00ED6260" w:rsidRPr="00AD6C71" w:rsidRDefault="00ED6260" w:rsidP="00ED6260">
            <w:pPr>
              <w:pStyle w:val="120"/>
              <w:shd w:val="clear" w:color="auto" w:fill="auto"/>
              <w:tabs>
                <w:tab w:val="left" w:pos="3553"/>
                <w:tab w:val="left" w:leader="underscore" w:pos="6516"/>
              </w:tabs>
            </w:pPr>
          </w:p>
          <w:p w:rsidR="00ED6260" w:rsidRPr="00AD6C71" w:rsidRDefault="00ED6260" w:rsidP="00ED6260">
            <w:pPr>
              <w:pStyle w:val="120"/>
              <w:shd w:val="clear" w:color="auto" w:fill="auto"/>
              <w:tabs>
                <w:tab w:val="left" w:pos="3553"/>
                <w:tab w:val="left" w:leader="underscore" w:pos="6516"/>
              </w:tabs>
            </w:pPr>
          </w:p>
          <w:p w:rsidR="00ED6260" w:rsidRPr="00AD6C71" w:rsidRDefault="00ED6260" w:rsidP="00ED6260">
            <w:pPr>
              <w:pStyle w:val="120"/>
              <w:shd w:val="clear" w:color="auto" w:fill="auto"/>
              <w:tabs>
                <w:tab w:val="left" w:pos="3553"/>
                <w:tab w:val="left" w:leader="underscore" w:pos="6516"/>
              </w:tabs>
            </w:pPr>
            <w:r w:rsidRPr="00AD6C71">
              <w:t>ОТВЕТСТВЕННЫЙ ЗА</w:t>
            </w:r>
            <w:r w:rsidRPr="00AD6C71">
              <w:tab/>
            </w:r>
            <w:r w:rsidRPr="00AD6C71">
              <w:tab/>
            </w:r>
          </w:p>
          <w:p w:rsidR="00ED6260" w:rsidRPr="00AD6C71" w:rsidRDefault="00ED6260" w:rsidP="00ED6260">
            <w:pPr>
              <w:pStyle w:val="50"/>
              <w:shd w:val="clear" w:color="auto" w:fill="auto"/>
              <w:spacing w:before="0" w:after="0" w:line="252" w:lineRule="exact"/>
              <w:ind w:left="3700"/>
              <w:jc w:val="left"/>
            </w:pPr>
            <w:r w:rsidRPr="00AD6C71">
              <w:t xml:space="preserve">(предмет ответственности, </w:t>
            </w:r>
          </w:p>
          <w:p w:rsidR="00ED6260" w:rsidRPr="00AD6C71" w:rsidRDefault="00ED6260" w:rsidP="00ED6260">
            <w:pPr>
              <w:pStyle w:val="50"/>
              <w:shd w:val="clear" w:color="auto" w:fill="auto"/>
              <w:spacing w:before="0" w:after="0" w:line="252" w:lineRule="exact"/>
              <w:ind w:left="3700"/>
              <w:jc w:val="left"/>
            </w:pPr>
            <w:r w:rsidRPr="00AD6C71">
              <w:t>Например, шкаф, полка и т.д.)</w:t>
            </w:r>
          </w:p>
          <w:p w:rsidR="00ED6260" w:rsidRPr="00AD6C71" w:rsidRDefault="00ED6260" w:rsidP="00ED6260">
            <w:pPr>
              <w:pStyle w:val="50"/>
              <w:shd w:val="clear" w:color="auto" w:fill="auto"/>
              <w:spacing w:before="0" w:after="0" w:line="252" w:lineRule="exact"/>
              <w:ind w:left="3700"/>
              <w:jc w:val="left"/>
            </w:pPr>
          </w:p>
          <w:p w:rsidR="00ED6260" w:rsidRPr="00AD6C71" w:rsidRDefault="00ED6260" w:rsidP="00ED6260">
            <w:pPr>
              <w:pStyle w:val="50"/>
              <w:pBdr>
                <w:bottom w:val="single" w:sz="12" w:space="1" w:color="auto"/>
              </w:pBdr>
              <w:shd w:val="clear" w:color="auto" w:fill="auto"/>
              <w:spacing w:before="0" w:after="0" w:line="252" w:lineRule="exact"/>
              <w:ind w:left="3700"/>
              <w:jc w:val="both"/>
            </w:pPr>
          </w:p>
          <w:p w:rsidR="00ED6260" w:rsidRPr="00AD6C71" w:rsidRDefault="00ED6260" w:rsidP="00ED6260">
            <w:pPr>
              <w:pStyle w:val="50"/>
              <w:shd w:val="clear" w:color="auto" w:fill="auto"/>
              <w:spacing w:before="0" w:after="0" w:line="252" w:lineRule="exact"/>
              <w:ind w:left="3700"/>
              <w:jc w:val="left"/>
            </w:pPr>
            <w:r w:rsidRPr="00AD6C71">
              <w:t>(ФИО, должность)</w:t>
            </w:r>
          </w:p>
          <w:p w:rsidR="00ED6260" w:rsidRPr="00AD6C71" w:rsidRDefault="00ED6260" w:rsidP="00A86BA3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FC0EBA" w:rsidRPr="00AD6C71" w:rsidRDefault="00FC0EBA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D6260" w:rsidRPr="00AD6C71" w:rsidRDefault="00ED6260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D6260" w:rsidRPr="00AD6C71" w:rsidRDefault="00ED6260" w:rsidP="0031234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ED6260" w:rsidRPr="00AD6C71" w:rsidRDefault="00ED6260" w:rsidP="0031234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312341" w:rsidRPr="00AD6C71" w:rsidRDefault="00ED6260" w:rsidP="0031234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312341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ED6260" w:rsidRPr="00AD6C71" w:rsidRDefault="00312341" w:rsidP="0031234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ED6260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2B0C90" w:rsidRPr="00AD6C71" w:rsidRDefault="002B0C90" w:rsidP="00312341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Default="00C06ADA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Default="00C06ADA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Pr="00AD6C71" w:rsidRDefault="00C06ADA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B0C90" w:rsidRPr="00AD6C71" w:rsidRDefault="002B0C90" w:rsidP="00ED626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Default="00C06ADA" w:rsidP="002B0C90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Default="00C06ADA" w:rsidP="002B0C90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</w:rPr>
      </w:pPr>
    </w:p>
    <w:p w:rsidR="00C06ADA" w:rsidRDefault="002B0C90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11</w:t>
      </w:r>
    </w:p>
    <w:p w:rsidR="00C06ADA" w:rsidRDefault="002B0C90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C06ADA" w:rsidRDefault="002B0C90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C06ADA" w:rsidRDefault="002B0C90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C06ADA" w:rsidRDefault="00C06ADA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640169" w:rsidRDefault="002B0C90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Темрюкский</w:t>
      </w:r>
      <w:r w:rsidR="00C06A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муниципальный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район</w:t>
      </w:r>
    </w:p>
    <w:p w:rsidR="00C06ADA" w:rsidRDefault="00C06ADA" w:rsidP="005626A2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C06ADA" w:rsidRPr="00AD6C71" w:rsidRDefault="00C06ADA" w:rsidP="00C06ADA">
      <w:pPr>
        <w:widowControl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40169" w:rsidRPr="006943B6" w:rsidRDefault="00640169" w:rsidP="002B0C90">
      <w:pPr>
        <w:widowControl w:val="0"/>
        <w:spacing w:after="0" w:line="317" w:lineRule="exact"/>
        <w:ind w:left="280"/>
        <w:jc w:val="right"/>
        <w:rPr>
          <w:rFonts w:ascii="Times New Roman" w:eastAsia="Times New Roman" w:hAnsi="Times New Roman" w:cs="Times New Roman"/>
          <w:sz w:val="28"/>
          <w:szCs w:val="28"/>
          <w:lang w:val="en-US" w:eastAsia="ru-RU" w:bidi="ru-RU"/>
        </w:rPr>
      </w:pPr>
    </w:p>
    <w:p w:rsidR="00640169" w:rsidRPr="00AD6C71" w:rsidRDefault="00640169" w:rsidP="00640169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Пример зонального размещения документов на экране монитора</w:t>
      </w:r>
    </w:p>
    <w:p w:rsidR="007C3E82" w:rsidRPr="00AD6C71" w:rsidRDefault="007C3E82" w:rsidP="00640169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ED4800" w:rsidRPr="00AD6C71" w:rsidRDefault="00ED4800" w:rsidP="00ED4800">
      <w:pPr>
        <w:framePr w:wrap="none" w:vAnchor="page" w:hAnchor="page" w:x="2063" w:y="4849"/>
        <w:widowControl w:val="0"/>
        <w:spacing w:after="0" w:line="240" w:lineRule="auto"/>
        <w:rPr>
          <w:rFonts w:ascii="Tahoma" w:eastAsia="Tahoma" w:hAnsi="Tahoma" w:cs="Tahoma"/>
          <w:sz w:val="2"/>
          <w:szCs w:val="2"/>
          <w:lang w:eastAsia="ru-RU" w:bidi="ru-RU"/>
        </w:rPr>
      </w:pP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"E:\\НПА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"Z:\\Иванько\\Бережливый муниципалитет\\НПА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begin"/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instrText xml:space="preserve"> INCLUDEPICTURE  "Y:\\ТРОИЦКАЯ\\ВОСТАНОВЛЕННОЕ\\НПА\\НПА Новороссийск\\media\\image10.jpeg" \* MERGEFORMATINET </w:instrText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separate"/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pict>
          <v:shape id="_x0000_i1029" type="#_x0000_t75" style="width:463.2pt;height:345pt">
            <v:imagedata r:id="rId45" r:href="rId46"/>
          </v:shape>
        </w:pict>
      </w:r>
      <w:r w:rsidR="003943B1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163B8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6D4B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C6341B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B04025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="001B026D"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  <w:r w:rsidRPr="00AD6C71">
        <w:rPr>
          <w:rFonts w:ascii="Tahoma" w:eastAsia="Tahoma" w:hAnsi="Tahoma" w:cs="Tahoma"/>
          <w:sz w:val="24"/>
          <w:szCs w:val="24"/>
          <w:lang w:eastAsia="ru-RU" w:bidi="ru-RU"/>
        </w:rPr>
        <w:fldChar w:fldCharType="end"/>
      </w:r>
    </w:p>
    <w:p w:rsidR="002B0C90" w:rsidRPr="00AD6C71" w:rsidRDefault="002B0C90" w:rsidP="002B0C90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D6260" w:rsidRPr="00AD6C71" w:rsidRDefault="00ED6260" w:rsidP="00A86B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407BF6" w:rsidRPr="00AD6C71" w:rsidRDefault="00407BF6" w:rsidP="009B6117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A86BA3" w:rsidRPr="00AD6C71" w:rsidRDefault="00A86BA3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AD6C71" w:rsidRDefault="00407BF6" w:rsidP="00407BF6">
      <w:pPr>
        <w:rPr>
          <w:rFonts w:ascii="Times New Roman" w:hAnsi="Times New Roman" w:cs="Times New Roman"/>
          <w:sz w:val="28"/>
          <w:szCs w:val="28"/>
        </w:rPr>
      </w:pPr>
    </w:p>
    <w:p w:rsidR="00407BF6" w:rsidRPr="006943B6" w:rsidRDefault="00407BF6" w:rsidP="006943B6">
      <w:pPr>
        <w:pStyle w:val="ac"/>
        <w:rPr>
          <w:rFonts w:ascii="Times New Roman" w:hAnsi="Times New Roman" w:cs="Times New Roman"/>
          <w:sz w:val="28"/>
          <w:szCs w:val="28"/>
        </w:rPr>
      </w:pPr>
      <w:r w:rsidRPr="006943B6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407BF6" w:rsidRPr="006943B6" w:rsidRDefault="00407BF6" w:rsidP="006943B6">
      <w:pPr>
        <w:pStyle w:val="ac"/>
        <w:rPr>
          <w:rFonts w:ascii="Times New Roman" w:hAnsi="Times New Roman" w:cs="Times New Roman"/>
          <w:sz w:val="28"/>
          <w:szCs w:val="28"/>
        </w:rPr>
      </w:pPr>
      <w:r w:rsidRPr="006943B6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6943B6" w:rsidRPr="006943B6" w:rsidRDefault="00407BF6" w:rsidP="006943B6">
      <w:pPr>
        <w:pStyle w:val="ac"/>
        <w:rPr>
          <w:rFonts w:ascii="Times New Roman" w:hAnsi="Times New Roman" w:cs="Times New Roman"/>
          <w:sz w:val="28"/>
          <w:szCs w:val="28"/>
        </w:rPr>
      </w:pPr>
      <w:r w:rsidRPr="006943B6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6943B6" w:rsidRPr="006943B6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6943B6">
        <w:rPr>
          <w:rFonts w:ascii="Times New Roman" w:hAnsi="Times New Roman" w:cs="Times New Roman"/>
          <w:sz w:val="28"/>
          <w:szCs w:val="28"/>
        </w:rPr>
        <w:t>район</w:t>
      </w:r>
    </w:p>
    <w:p w:rsidR="00407BF6" w:rsidRPr="006943B6" w:rsidRDefault="006943B6" w:rsidP="006943B6">
      <w:pPr>
        <w:pStyle w:val="ac"/>
        <w:rPr>
          <w:rFonts w:ascii="Times New Roman" w:hAnsi="Times New Roman" w:cs="Times New Roman"/>
          <w:sz w:val="28"/>
          <w:szCs w:val="28"/>
        </w:rPr>
      </w:pPr>
      <w:r w:rsidRPr="006943B6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407BF6" w:rsidRPr="006943B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Л.В. Криворучко</w:t>
      </w:r>
    </w:p>
    <w:p w:rsidR="002376E0" w:rsidRPr="00AD6C71" w:rsidRDefault="002376E0" w:rsidP="00407BF6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376E0" w:rsidRPr="00AD6C71" w:rsidRDefault="002376E0" w:rsidP="00407BF6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615CA" w:rsidRPr="00AD6C71" w:rsidRDefault="00C615CA" w:rsidP="00407BF6">
      <w:pPr>
        <w:rPr>
          <w:rFonts w:ascii="Times New Roman" w:eastAsia="Times New Roman" w:hAnsi="Times New Roman" w:cs="Times New Roman"/>
          <w:sz w:val="28"/>
          <w:szCs w:val="28"/>
        </w:rPr>
        <w:sectPr w:rsidR="00C615CA" w:rsidRPr="00AD6C71" w:rsidSect="004E4C85">
          <w:pgSz w:w="11906" w:h="16838"/>
          <w:pgMar w:top="1134" w:right="566" w:bottom="1134" w:left="1701" w:header="709" w:footer="709" w:gutter="0"/>
          <w:cols w:space="708"/>
          <w:titlePg/>
          <w:docGrid w:linePitch="360"/>
        </w:sectPr>
      </w:pPr>
    </w:p>
    <w:p w:rsidR="006943B6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Приложение 12</w:t>
      </w:r>
    </w:p>
    <w:p w:rsidR="006943B6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 методическим рекомендациям по внедрению</w:t>
      </w:r>
    </w:p>
    <w:p w:rsidR="006943B6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инструментов бережливого управления</w:t>
      </w:r>
    </w:p>
    <w:p w:rsidR="006943B6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структурных подразделениях администрации</w:t>
      </w:r>
    </w:p>
    <w:p w:rsidR="006943B6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муниципального образования</w:t>
      </w:r>
    </w:p>
    <w:p w:rsidR="002376E0" w:rsidRDefault="002376E0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Темрюкский</w:t>
      </w:r>
      <w:r w:rsidR="006943B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муниципальный</w:t>
      </w: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район</w:t>
      </w:r>
    </w:p>
    <w:p w:rsidR="006943B6" w:rsidRPr="00AD6C71" w:rsidRDefault="006943B6" w:rsidP="006943B6">
      <w:pPr>
        <w:widowControl w:val="0"/>
        <w:spacing w:after="0" w:line="320" w:lineRule="exact"/>
        <w:ind w:left="3969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Краснодарского края</w:t>
      </w:r>
    </w:p>
    <w:p w:rsidR="002376E0" w:rsidRPr="00AD6C71" w:rsidRDefault="002376E0" w:rsidP="002376E0">
      <w:pPr>
        <w:widowControl w:val="0"/>
        <w:spacing w:after="0" w:line="317" w:lineRule="exact"/>
        <w:ind w:left="28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bookmarkStart w:id="0" w:name="_GoBack"/>
      <w:bookmarkEnd w:id="0"/>
    </w:p>
    <w:p w:rsidR="002376E0" w:rsidRPr="00AD6C71" w:rsidRDefault="002376E0" w:rsidP="002376E0">
      <w:pPr>
        <w:widowControl w:val="0"/>
        <w:spacing w:after="0" w:line="317" w:lineRule="exact"/>
        <w:ind w:left="280"/>
        <w:jc w:val="right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76E0" w:rsidRPr="00AD6C71" w:rsidRDefault="002376E0" w:rsidP="002376E0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AD6C7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Критерии оценки поэтапного внедрения инструмента организации рабочего пространства (5С)</w:t>
      </w:r>
    </w:p>
    <w:p w:rsidR="006E46B9" w:rsidRPr="00AD6C71" w:rsidRDefault="006E46B9" w:rsidP="002376E0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tbl>
      <w:tblPr>
        <w:tblStyle w:val="a9"/>
        <w:tblW w:w="0" w:type="auto"/>
        <w:tblInd w:w="280" w:type="dxa"/>
        <w:tblLook w:val="04A0" w:firstRow="1" w:lastRow="0" w:firstColumn="1" w:lastColumn="0" w:noHBand="0" w:noVBand="1"/>
      </w:tblPr>
      <w:tblGrid>
        <w:gridCol w:w="876"/>
        <w:gridCol w:w="475"/>
        <w:gridCol w:w="2175"/>
        <w:gridCol w:w="1924"/>
        <w:gridCol w:w="1949"/>
        <w:gridCol w:w="1950"/>
      </w:tblGrid>
      <w:tr w:rsidR="00AC5191" w:rsidRPr="00AD6C71" w:rsidTr="004662C0">
        <w:tc>
          <w:tcPr>
            <w:tcW w:w="876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Этапы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№</w:t>
            </w:r>
          </w:p>
        </w:tc>
        <w:tc>
          <w:tcPr>
            <w:tcW w:w="2725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Критерий</w:t>
            </w:r>
          </w:p>
        </w:tc>
        <w:tc>
          <w:tcPr>
            <w:tcW w:w="5208" w:type="dxa"/>
            <w:gridSpan w:val="3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Оценка (баллы)</w:t>
            </w:r>
          </w:p>
        </w:tc>
      </w:tr>
      <w:tr w:rsidR="00AC5191" w:rsidRPr="00AD6C71" w:rsidTr="004662C0">
        <w:tc>
          <w:tcPr>
            <w:tcW w:w="4141" w:type="dxa"/>
            <w:gridSpan w:val="3"/>
          </w:tcPr>
          <w:p w:rsidR="0010643D" w:rsidRPr="00AD6C71" w:rsidRDefault="0010643D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1681" w:type="dxa"/>
          </w:tcPr>
          <w:p w:rsidR="0010643D" w:rsidRPr="00AD6C71" w:rsidRDefault="0010643D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Удовлетво</w:t>
            </w:r>
            <w:proofErr w:type="spellEnd"/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-</w:t>
            </w:r>
          </w:p>
          <w:p w:rsidR="0010643D" w:rsidRPr="00AD6C71" w:rsidRDefault="0010643D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рительно</w:t>
            </w:r>
            <w:proofErr w:type="spellEnd"/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="00986A5E"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             </w:t>
            </w: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(3 балла)</w:t>
            </w:r>
          </w:p>
        </w:tc>
        <w:tc>
          <w:tcPr>
            <w:tcW w:w="1836" w:type="dxa"/>
          </w:tcPr>
          <w:p w:rsidR="0010643D" w:rsidRPr="00AD6C71" w:rsidRDefault="0010643D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Хорошо               (4 балла)</w:t>
            </w:r>
          </w:p>
        </w:tc>
        <w:tc>
          <w:tcPr>
            <w:tcW w:w="1691" w:type="dxa"/>
          </w:tcPr>
          <w:p w:rsidR="0010643D" w:rsidRPr="00AD6C71" w:rsidRDefault="0010643D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Отлично            (5 баллов)</w:t>
            </w:r>
          </w:p>
        </w:tc>
      </w:tr>
      <w:tr w:rsidR="00AC5191" w:rsidRPr="00AD6C71" w:rsidTr="004662C0">
        <w:trPr>
          <w:trHeight w:val="712"/>
        </w:trPr>
        <w:tc>
          <w:tcPr>
            <w:tcW w:w="876" w:type="dxa"/>
            <w:vMerge w:val="restart"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Сортировка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2725" w:type="dxa"/>
          </w:tcPr>
          <w:p w:rsidR="00C51570" w:rsidRPr="00AD6C71" w:rsidRDefault="004662C0" w:rsidP="00A064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Наличие неиспользуемых предметов на рабочем месте</w:t>
            </w:r>
          </w:p>
        </w:tc>
        <w:tc>
          <w:tcPr>
            <w:tcW w:w="1681" w:type="dxa"/>
          </w:tcPr>
          <w:p w:rsidR="00C51570" w:rsidRPr="00AD6C71" w:rsidRDefault="00A064DC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Более двух неиспользуемых предметов находятся на рабочем месте</w:t>
            </w:r>
          </w:p>
        </w:tc>
        <w:tc>
          <w:tcPr>
            <w:tcW w:w="1836" w:type="dxa"/>
          </w:tcPr>
          <w:p w:rsidR="00C51570" w:rsidRPr="00AD6C71" w:rsidRDefault="00A064DC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Один-два неиспользуемых предмета находятся на рабочем месте</w:t>
            </w:r>
          </w:p>
        </w:tc>
        <w:tc>
          <w:tcPr>
            <w:tcW w:w="1691" w:type="dxa"/>
          </w:tcPr>
          <w:p w:rsidR="00C51570" w:rsidRPr="00AD6C71" w:rsidRDefault="00A064DC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Неиспользуемые предметы отсутствуют на рабочем месте</w:t>
            </w:r>
          </w:p>
        </w:tc>
      </w:tr>
      <w:tr w:rsidR="00AC5191" w:rsidRPr="00AD6C71" w:rsidTr="004662C0">
        <w:trPr>
          <w:trHeight w:val="837"/>
        </w:trPr>
        <w:tc>
          <w:tcPr>
            <w:tcW w:w="876" w:type="dxa"/>
            <w:vMerge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2725" w:type="dxa"/>
          </w:tcPr>
          <w:p w:rsidR="00C51570" w:rsidRPr="00AD6C71" w:rsidRDefault="00CF2D6A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Хранение личных вещей</w:t>
            </w:r>
          </w:p>
        </w:tc>
        <w:tc>
          <w:tcPr>
            <w:tcW w:w="1681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Более двух личных вещей хранятся в неотведенном для этого месте</w:t>
            </w:r>
          </w:p>
        </w:tc>
        <w:tc>
          <w:tcPr>
            <w:tcW w:w="1836" w:type="dxa"/>
          </w:tcPr>
          <w:p w:rsidR="00C51570" w:rsidRPr="00AD6C71" w:rsidRDefault="00CF2D6A" w:rsidP="00CF2D6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Не более двух личных вещей хранятся в неотведенном для этого месте</w:t>
            </w:r>
          </w:p>
        </w:tc>
        <w:tc>
          <w:tcPr>
            <w:tcW w:w="1691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Все личные вещи хранятся в специально отведенном месте</w:t>
            </w:r>
          </w:p>
        </w:tc>
      </w:tr>
      <w:tr w:rsidR="00AC5191" w:rsidRPr="00AD6C71" w:rsidTr="004662C0">
        <w:trPr>
          <w:trHeight w:val="848"/>
        </w:trPr>
        <w:tc>
          <w:tcPr>
            <w:tcW w:w="876" w:type="dxa"/>
            <w:vMerge w:val="restart"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Соблюдение порядка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2725" w:type="dxa"/>
          </w:tcPr>
          <w:p w:rsidR="00C51570" w:rsidRPr="00AD6C71" w:rsidRDefault="00CF2D6A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Определены и организованы места хранения предметов, необходимых для данной работы</w:t>
            </w:r>
          </w:p>
        </w:tc>
        <w:tc>
          <w:tcPr>
            <w:tcW w:w="1681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Более 5 предметов не имеют организованных мест хранения</w:t>
            </w:r>
          </w:p>
        </w:tc>
        <w:tc>
          <w:tcPr>
            <w:tcW w:w="1836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2-5 предметов не имеют организованных мест хранения</w:t>
            </w:r>
          </w:p>
        </w:tc>
        <w:tc>
          <w:tcPr>
            <w:tcW w:w="1691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Определены места хранения всех предметов, необходимых для работы </w:t>
            </w:r>
          </w:p>
        </w:tc>
      </w:tr>
      <w:tr w:rsidR="00AC5191" w:rsidRPr="00AD6C71" w:rsidTr="004662C0">
        <w:trPr>
          <w:trHeight w:val="1134"/>
        </w:trPr>
        <w:tc>
          <w:tcPr>
            <w:tcW w:w="876" w:type="dxa"/>
            <w:vMerge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2725" w:type="dxa"/>
          </w:tcPr>
          <w:p w:rsidR="00C51570" w:rsidRPr="00AD6C71" w:rsidRDefault="00CF2D6A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Расположение и способ хранения предметов обеспечивает быстроту доступа и возврата</w:t>
            </w:r>
          </w:p>
        </w:tc>
        <w:tc>
          <w:tcPr>
            <w:tcW w:w="1681" w:type="dxa"/>
          </w:tcPr>
          <w:p w:rsidR="00C51570" w:rsidRPr="00AD6C71" w:rsidRDefault="00CF2D6A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Более 15 секунд необходимо на поиск и возврат любого предмета</w:t>
            </w:r>
          </w:p>
        </w:tc>
        <w:tc>
          <w:tcPr>
            <w:tcW w:w="1836" w:type="dxa"/>
          </w:tcPr>
          <w:p w:rsidR="00C51570" w:rsidRPr="00AD6C71" w:rsidRDefault="00CF2D6A" w:rsidP="00CF2D6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10-15 секунд необходимо на поиск и возврат любого предмета</w:t>
            </w:r>
          </w:p>
        </w:tc>
        <w:tc>
          <w:tcPr>
            <w:tcW w:w="1691" w:type="dxa"/>
          </w:tcPr>
          <w:p w:rsidR="00C51570" w:rsidRPr="00AD6C71" w:rsidRDefault="00CF2D6A" w:rsidP="00CF2D6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Менее 10 секунд необходимо на поиск и возврат любого предмета</w:t>
            </w:r>
          </w:p>
        </w:tc>
      </w:tr>
      <w:tr w:rsidR="00AC5191" w:rsidRPr="00AD6C71" w:rsidTr="004662C0">
        <w:trPr>
          <w:cantSplit/>
          <w:trHeight w:val="1824"/>
        </w:trPr>
        <w:tc>
          <w:tcPr>
            <w:tcW w:w="876" w:type="dxa"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Содержание в чистоте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2725" w:type="dxa"/>
          </w:tcPr>
          <w:p w:rsidR="00C51570" w:rsidRPr="00AD6C71" w:rsidRDefault="0019251C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Офисная техника и рабочее место содержится в чистоте</w:t>
            </w:r>
          </w:p>
        </w:tc>
        <w:tc>
          <w:tcPr>
            <w:tcW w:w="1681" w:type="dxa"/>
          </w:tcPr>
          <w:p w:rsidR="00C51570" w:rsidRPr="00AD6C71" w:rsidRDefault="0019251C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Загрязнения видны невооруженным  глазом</w:t>
            </w:r>
          </w:p>
        </w:tc>
        <w:tc>
          <w:tcPr>
            <w:tcW w:w="1836" w:type="dxa"/>
          </w:tcPr>
          <w:p w:rsidR="00C51570" w:rsidRPr="00AD6C71" w:rsidRDefault="0019251C" w:rsidP="0019251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Уборка проводится, но при тщательном осмотре обнаруживаются загрязнения </w:t>
            </w:r>
          </w:p>
        </w:tc>
        <w:tc>
          <w:tcPr>
            <w:tcW w:w="1691" w:type="dxa"/>
          </w:tcPr>
          <w:p w:rsidR="00C51570" w:rsidRPr="00AD6C71" w:rsidRDefault="0019251C" w:rsidP="00A064DC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Содержатся в чистоте, загрязнения отсутствуют</w:t>
            </w:r>
          </w:p>
        </w:tc>
      </w:tr>
      <w:tr w:rsidR="00AC5191" w:rsidRPr="00AD6C71" w:rsidTr="004662C0">
        <w:trPr>
          <w:cantSplit/>
          <w:trHeight w:val="1965"/>
        </w:trPr>
        <w:tc>
          <w:tcPr>
            <w:tcW w:w="876" w:type="dxa"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Стандартизация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2725" w:type="dxa"/>
          </w:tcPr>
          <w:p w:rsidR="00C51570" w:rsidRPr="00AD6C71" w:rsidRDefault="00C615CA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Применение стандартов, инструкций и памяток, необходимых для выполнения работ</w:t>
            </w:r>
          </w:p>
        </w:tc>
        <w:tc>
          <w:tcPr>
            <w:tcW w:w="1681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Стандарты, инструкции, памятки отсутствуют</w:t>
            </w:r>
          </w:p>
        </w:tc>
        <w:tc>
          <w:tcPr>
            <w:tcW w:w="1836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 имеются в минимально необходимом количестве (стандарт рабочего места, стандарт уборки), но требуют корректировки (доработки)</w:t>
            </w:r>
          </w:p>
        </w:tc>
        <w:tc>
          <w:tcPr>
            <w:tcW w:w="1691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 имеются в необходимом количестве и используются в рабочем процессе</w:t>
            </w:r>
          </w:p>
        </w:tc>
      </w:tr>
      <w:tr w:rsidR="00A064DC" w:rsidRPr="00AD6C71" w:rsidTr="00DC0448">
        <w:trPr>
          <w:cantSplit/>
          <w:trHeight w:val="2297"/>
        </w:trPr>
        <w:tc>
          <w:tcPr>
            <w:tcW w:w="876" w:type="dxa"/>
            <w:textDirection w:val="btLr"/>
          </w:tcPr>
          <w:p w:rsidR="00C51570" w:rsidRPr="00AD6C71" w:rsidRDefault="00C51570" w:rsidP="00EF4C8E">
            <w:pPr>
              <w:widowControl w:val="0"/>
              <w:spacing w:line="317" w:lineRule="exact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Совершенствование</w:t>
            </w:r>
          </w:p>
        </w:tc>
        <w:tc>
          <w:tcPr>
            <w:tcW w:w="540" w:type="dxa"/>
          </w:tcPr>
          <w:p w:rsidR="00C51570" w:rsidRPr="00AD6C71" w:rsidRDefault="00C51570" w:rsidP="002376E0">
            <w:pPr>
              <w:widowControl w:val="0"/>
              <w:spacing w:line="31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2725" w:type="dxa"/>
          </w:tcPr>
          <w:p w:rsidR="00C51570" w:rsidRPr="00AD6C71" w:rsidRDefault="00C615CA" w:rsidP="00CF2D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Размещение стандартов, инструкций и памяток вблизи рабочих мест</w:t>
            </w:r>
          </w:p>
        </w:tc>
        <w:tc>
          <w:tcPr>
            <w:tcW w:w="1681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Стандарты, инструкции и памятки размещены вне рабочих мест и труднодоступны для применения</w:t>
            </w:r>
          </w:p>
        </w:tc>
        <w:tc>
          <w:tcPr>
            <w:tcW w:w="1836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Стандарты, инструкции и памятки размещены вне рабочих мест, но легкодоступны для применения</w:t>
            </w:r>
          </w:p>
        </w:tc>
        <w:tc>
          <w:tcPr>
            <w:tcW w:w="1691" w:type="dxa"/>
          </w:tcPr>
          <w:p w:rsidR="00C51570" w:rsidRPr="00AD6C71" w:rsidRDefault="00C615CA" w:rsidP="00C615CA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AD6C71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Стандарты, инструкции и памятки размещены вне рабочих мест и легкодоступны для применения</w:t>
            </w:r>
          </w:p>
        </w:tc>
      </w:tr>
    </w:tbl>
    <w:p w:rsidR="00C51570" w:rsidRPr="00AD6C71" w:rsidRDefault="00C51570" w:rsidP="002376E0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156F2B" w:rsidRPr="00AD6C71" w:rsidRDefault="00156F2B" w:rsidP="002376E0">
      <w:pPr>
        <w:widowControl w:val="0"/>
        <w:spacing w:after="0" w:line="317" w:lineRule="exact"/>
        <w:ind w:left="280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156F2B" w:rsidRPr="00AD6C71" w:rsidRDefault="00156F2B" w:rsidP="00156F2B">
      <w:pPr>
        <w:widowControl w:val="0"/>
        <w:spacing w:after="0" w:line="317" w:lineRule="exact"/>
        <w:ind w:left="280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A32BB9" w:rsidRPr="00AD6C71" w:rsidRDefault="00A32BB9" w:rsidP="00AC519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A32BB9" w:rsidRPr="00AD6C71" w:rsidRDefault="00A32BB9" w:rsidP="00AC519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AC5191" w:rsidRPr="00AD6C71" w:rsidRDefault="00A32BB9" w:rsidP="00AC519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AC5191" w:rsidRPr="00AD6C71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AD6C71">
        <w:rPr>
          <w:rFonts w:ascii="Times New Roman" w:hAnsi="Times New Roman" w:cs="Times New Roman"/>
          <w:sz w:val="28"/>
          <w:szCs w:val="28"/>
        </w:rPr>
        <w:t>район</w:t>
      </w:r>
    </w:p>
    <w:p w:rsidR="00A32BB9" w:rsidRPr="00AD6C71" w:rsidRDefault="00AC5191" w:rsidP="00AC5191">
      <w:pPr>
        <w:pStyle w:val="ac"/>
        <w:rPr>
          <w:rFonts w:ascii="Times New Roman" w:hAnsi="Times New Roman" w:cs="Times New Roman"/>
          <w:sz w:val="28"/>
          <w:szCs w:val="28"/>
        </w:rPr>
      </w:pPr>
      <w:r w:rsidRPr="00AD6C71">
        <w:rPr>
          <w:rFonts w:ascii="Times New Roman" w:hAnsi="Times New Roman" w:cs="Times New Roman"/>
          <w:sz w:val="28"/>
          <w:szCs w:val="28"/>
        </w:rPr>
        <w:t>Краснодарского края</w:t>
      </w:r>
      <w:r w:rsidR="00A32BB9" w:rsidRPr="00AD6C7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Л.В. Криворучко</w:t>
      </w:r>
    </w:p>
    <w:p w:rsidR="002376E0" w:rsidRPr="00AD6C71" w:rsidRDefault="002376E0" w:rsidP="00AC5191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156F2B" w:rsidRPr="00AD6C71" w:rsidRDefault="00156F2B" w:rsidP="00407BF6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156F2B" w:rsidRPr="00AD6C71" w:rsidSect="004E4C85">
      <w:pgSz w:w="11906" w:h="16838"/>
      <w:pgMar w:top="1134" w:right="566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43B1" w:rsidRDefault="003943B1" w:rsidP="00D31B2E">
      <w:pPr>
        <w:spacing w:after="0" w:line="240" w:lineRule="auto"/>
      </w:pPr>
      <w:r>
        <w:separator/>
      </w:r>
    </w:p>
  </w:endnote>
  <w:endnote w:type="continuationSeparator" w:id="0">
    <w:p w:rsidR="003943B1" w:rsidRDefault="003943B1" w:rsidP="00D31B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43B1" w:rsidRDefault="003943B1" w:rsidP="00D31B2E">
      <w:pPr>
        <w:spacing w:after="0" w:line="240" w:lineRule="auto"/>
      </w:pPr>
      <w:r>
        <w:separator/>
      </w:r>
    </w:p>
  </w:footnote>
  <w:footnote w:type="continuationSeparator" w:id="0">
    <w:p w:rsidR="003943B1" w:rsidRDefault="003943B1" w:rsidP="00D31B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2391837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3943B1" w:rsidRPr="00B74805" w:rsidRDefault="003943B1" w:rsidP="00B74805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D31B2E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31B2E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31B2E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943B6">
          <w:rPr>
            <w:rFonts w:ascii="Times New Roman" w:hAnsi="Times New Roman" w:cs="Times New Roman"/>
            <w:noProof/>
            <w:sz w:val="28"/>
            <w:szCs w:val="28"/>
          </w:rPr>
          <w:t>31</w:t>
        </w:r>
        <w:r w:rsidRPr="00D31B2E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85202" o:spid="_x0000_i1044" type="#_x0000_t75" style="width:.6pt;height:.6pt;visibility:visible;mso-wrap-style:square" o:bullet="t">
        <v:imagedata r:id="rId1" o:title=""/>
      </v:shape>
    </w:pict>
  </w:numPicBullet>
  <w:numPicBullet w:numPicBulletId="1">
    <w:pict>
      <v:shape id="Picture 89979" o:spid="_x0000_i1045" type="#_x0000_t75" style="width:13.8pt;height:4.8pt;visibility:visible;mso-wrap-style:square" o:bullet="t">
        <v:imagedata r:id="rId2" o:title=""/>
      </v:shape>
    </w:pict>
  </w:numPicBullet>
  <w:numPicBullet w:numPicBulletId="2">
    <w:pict>
      <v:shape id="Picture 89980" o:spid="_x0000_i1046" type="#_x0000_t75" style="width:13.8pt;height:4.8pt;visibility:visible;mso-wrap-style:square" o:bullet="t">
        <v:imagedata r:id="rId3" o:title=""/>
      </v:shape>
    </w:pict>
  </w:numPicBullet>
  <w:abstractNum w:abstractNumId="0" w15:restartNumberingAfterBreak="0">
    <w:nsid w:val="03E04FD1"/>
    <w:multiLevelType w:val="hybridMultilevel"/>
    <w:tmpl w:val="F4BC7D56"/>
    <w:lvl w:ilvl="0" w:tplc="2A8EF7E6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296856"/>
    <w:multiLevelType w:val="hybridMultilevel"/>
    <w:tmpl w:val="D708D3EC"/>
    <w:lvl w:ilvl="0" w:tplc="956A7C4E">
      <w:start w:val="1"/>
      <w:numFmt w:val="decimal"/>
      <w:lvlText w:val="%1)"/>
      <w:lvlJc w:val="left"/>
      <w:pPr>
        <w:ind w:left="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393ADB54">
      <w:start w:val="1"/>
      <w:numFmt w:val="lowerLetter"/>
      <w:lvlText w:val="%2"/>
      <w:lvlJc w:val="left"/>
      <w:pPr>
        <w:ind w:left="18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DDEAE54E">
      <w:start w:val="1"/>
      <w:numFmt w:val="lowerRoman"/>
      <w:lvlText w:val="%3"/>
      <w:lvlJc w:val="left"/>
      <w:pPr>
        <w:ind w:left="2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67BC0CE8">
      <w:start w:val="1"/>
      <w:numFmt w:val="decimal"/>
      <w:lvlText w:val="%4"/>
      <w:lvlJc w:val="left"/>
      <w:pPr>
        <w:ind w:left="32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9BC69F2E">
      <w:start w:val="1"/>
      <w:numFmt w:val="lowerLetter"/>
      <w:lvlText w:val="%5"/>
      <w:lvlJc w:val="left"/>
      <w:pPr>
        <w:ind w:left="4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4E8CD51E">
      <w:start w:val="1"/>
      <w:numFmt w:val="lowerRoman"/>
      <w:lvlText w:val="%6"/>
      <w:lvlJc w:val="left"/>
      <w:pPr>
        <w:ind w:left="47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6BB47458">
      <w:start w:val="1"/>
      <w:numFmt w:val="decimal"/>
      <w:lvlText w:val="%7"/>
      <w:lvlJc w:val="left"/>
      <w:pPr>
        <w:ind w:left="54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EC1A65FA">
      <w:start w:val="1"/>
      <w:numFmt w:val="lowerLetter"/>
      <w:lvlText w:val="%8"/>
      <w:lvlJc w:val="left"/>
      <w:pPr>
        <w:ind w:left="6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83DC1C68">
      <w:start w:val="1"/>
      <w:numFmt w:val="lowerRoman"/>
      <w:lvlText w:val="%9"/>
      <w:lvlJc w:val="left"/>
      <w:pPr>
        <w:ind w:left="6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F113655"/>
    <w:multiLevelType w:val="multilevel"/>
    <w:tmpl w:val="4D9CE6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3">
      <w:start w:val="1"/>
      <w:numFmt w:val="decimal"/>
      <w:lvlText w:val="%1.%2.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4">
      <w:start w:val="1"/>
      <w:numFmt w:val="decimal"/>
      <w:lvlText w:val="%1.%2.%3.%4.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1A3566F"/>
    <w:multiLevelType w:val="multilevel"/>
    <w:tmpl w:val="56D20B1C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60911E3"/>
    <w:multiLevelType w:val="multilevel"/>
    <w:tmpl w:val="E3FCF9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2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7536FB9"/>
    <w:multiLevelType w:val="hybridMultilevel"/>
    <w:tmpl w:val="AB22C5F6"/>
    <w:lvl w:ilvl="0" w:tplc="ED28CE42">
      <w:start w:val="1"/>
      <w:numFmt w:val="decimal"/>
      <w:lvlText w:val="%1)"/>
      <w:lvlJc w:val="left"/>
      <w:pPr>
        <w:ind w:left="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4AE6DEEA">
      <w:start w:val="1"/>
      <w:numFmt w:val="lowerLetter"/>
      <w:lvlText w:val="%2"/>
      <w:lvlJc w:val="left"/>
      <w:pPr>
        <w:ind w:left="18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30F44916">
      <w:start w:val="1"/>
      <w:numFmt w:val="lowerRoman"/>
      <w:lvlText w:val="%3"/>
      <w:lvlJc w:val="left"/>
      <w:pPr>
        <w:ind w:left="25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5FDCFC1E">
      <w:start w:val="1"/>
      <w:numFmt w:val="decimal"/>
      <w:lvlText w:val="%4"/>
      <w:lvlJc w:val="left"/>
      <w:pPr>
        <w:ind w:left="32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CA4C48FC">
      <w:start w:val="1"/>
      <w:numFmt w:val="lowerLetter"/>
      <w:lvlText w:val="%5"/>
      <w:lvlJc w:val="left"/>
      <w:pPr>
        <w:ind w:left="40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504622FC">
      <w:start w:val="1"/>
      <w:numFmt w:val="lowerRoman"/>
      <w:lvlText w:val="%6"/>
      <w:lvlJc w:val="left"/>
      <w:pPr>
        <w:ind w:left="4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94E47FCA">
      <w:start w:val="1"/>
      <w:numFmt w:val="decimal"/>
      <w:lvlText w:val="%7"/>
      <w:lvlJc w:val="left"/>
      <w:pPr>
        <w:ind w:left="54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D0E2FCB0">
      <w:start w:val="1"/>
      <w:numFmt w:val="lowerLetter"/>
      <w:lvlText w:val="%8"/>
      <w:lvlJc w:val="left"/>
      <w:pPr>
        <w:ind w:left="61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B0124F26">
      <w:start w:val="1"/>
      <w:numFmt w:val="lowerRoman"/>
      <w:lvlText w:val="%9"/>
      <w:lvlJc w:val="left"/>
      <w:pPr>
        <w:ind w:left="68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33690A4F"/>
    <w:multiLevelType w:val="multilevel"/>
    <w:tmpl w:val="602CFE76"/>
    <w:lvl w:ilvl="0">
      <w:start w:val="1"/>
      <w:numFmt w:val="decimal"/>
      <w:lvlText w:val="5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3992DAB"/>
    <w:multiLevelType w:val="multilevel"/>
    <w:tmpl w:val="7310B986"/>
    <w:lvl w:ilvl="0">
      <w:start w:val="1"/>
      <w:numFmt w:val="decimal"/>
      <w:lvlText w:val="8.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1BC049D"/>
    <w:multiLevelType w:val="multilevel"/>
    <w:tmpl w:val="E3FCF9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2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48DA0B77"/>
    <w:multiLevelType w:val="hybridMultilevel"/>
    <w:tmpl w:val="1BE44FA2"/>
    <w:lvl w:ilvl="0" w:tplc="5CF0DD5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CBA39E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1AC4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9C2689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7AEDE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2F6B0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408F79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84580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DCEF91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A473EBF"/>
    <w:multiLevelType w:val="hybridMultilevel"/>
    <w:tmpl w:val="ECDC5874"/>
    <w:lvl w:ilvl="0" w:tplc="CD54CF5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914DE1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2E1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22044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556767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3B228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BC3E9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B62948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3489B0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4E95623D"/>
    <w:multiLevelType w:val="multilevel"/>
    <w:tmpl w:val="300E00F8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4854C74"/>
    <w:multiLevelType w:val="multilevel"/>
    <w:tmpl w:val="ACD0236C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6A24A9A"/>
    <w:multiLevelType w:val="hybridMultilevel"/>
    <w:tmpl w:val="5A5CEA4A"/>
    <w:lvl w:ilvl="0" w:tplc="A78E9E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042F0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9C6A2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7267EA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B44375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1986DA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4A681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B4B8E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F7C2B2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C7A7852"/>
    <w:multiLevelType w:val="multilevel"/>
    <w:tmpl w:val="54B88CB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FB1587E"/>
    <w:multiLevelType w:val="multilevel"/>
    <w:tmpl w:val="25D0F32E"/>
    <w:lvl w:ilvl="0">
      <w:start w:val="1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03641B3"/>
    <w:multiLevelType w:val="multilevel"/>
    <w:tmpl w:val="46161A5E"/>
    <w:lvl w:ilvl="0">
      <w:start w:val="1"/>
      <w:numFmt w:val="decimal"/>
      <w:lvlText w:val="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5511C0F"/>
    <w:multiLevelType w:val="multilevel"/>
    <w:tmpl w:val="5DD0782C"/>
    <w:lvl w:ilvl="0">
      <w:start w:val="1"/>
      <w:numFmt w:val="decimal"/>
      <w:lvlText w:val="6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5596475"/>
    <w:multiLevelType w:val="multilevel"/>
    <w:tmpl w:val="48E26CB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AD83418"/>
    <w:multiLevelType w:val="multilevel"/>
    <w:tmpl w:val="5290CCCC"/>
    <w:lvl w:ilvl="0">
      <w:start w:val="1"/>
      <w:numFmt w:val="decimal"/>
      <w:lvlText w:val="8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AEF1E70"/>
    <w:multiLevelType w:val="multilevel"/>
    <w:tmpl w:val="CB122740"/>
    <w:lvl w:ilvl="0">
      <w:start w:val="1"/>
      <w:numFmt w:val="decimal"/>
      <w:lvlText w:val="3.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CFF211F"/>
    <w:multiLevelType w:val="multilevel"/>
    <w:tmpl w:val="A24CB5F4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8"/>
  </w:num>
  <w:num w:numId="3">
    <w:abstractNumId w:val="21"/>
  </w:num>
  <w:num w:numId="4">
    <w:abstractNumId w:val="20"/>
  </w:num>
  <w:num w:numId="5">
    <w:abstractNumId w:val="3"/>
  </w:num>
  <w:num w:numId="6">
    <w:abstractNumId w:val="12"/>
  </w:num>
  <w:num w:numId="7">
    <w:abstractNumId w:val="6"/>
  </w:num>
  <w:num w:numId="8">
    <w:abstractNumId w:val="15"/>
  </w:num>
  <w:num w:numId="9">
    <w:abstractNumId w:val="17"/>
  </w:num>
  <w:num w:numId="10">
    <w:abstractNumId w:val="2"/>
  </w:num>
  <w:num w:numId="11">
    <w:abstractNumId w:val="16"/>
  </w:num>
  <w:num w:numId="12">
    <w:abstractNumId w:val="19"/>
  </w:num>
  <w:num w:numId="13">
    <w:abstractNumId w:val="7"/>
  </w:num>
  <w:num w:numId="14">
    <w:abstractNumId w:val="14"/>
  </w:num>
  <w:num w:numId="15">
    <w:abstractNumId w:val="18"/>
  </w:num>
  <w:num w:numId="16">
    <w:abstractNumId w:val="11"/>
  </w:num>
  <w:num w:numId="17">
    <w:abstractNumId w:val="1"/>
  </w:num>
  <w:num w:numId="18">
    <w:abstractNumId w:val="5"/>
  </w:num>
  <w:num w:numId="19">
    <w:abstractNumId w:val="13"/>
  </w:num>
  <w:num w:numId="20">
    <w:abstractNumId w:val="0"/>
  </w:num>
  <w:num w:numId="21">
    <w:abstractNumId w:val="9"/>
  </w:num>
  <w:num w:numId="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2D39"/>
    <w:rsid w:val="00000798"/>
    <w:rsid w:val="0000306F"/>
    <w:rsid w:val="0000601F"/>
    <w:rsid w:val="000206A5"/>
    <w:rsid w:val="00021BC7"/>
    <w:rsid w:val="00021EE6"/>
    <w:rsid w:val="00030918"/>
    <w:rsid w:val="0004173B"/>
    <w:rsid w:val="00041A7C"/>
    <w:rsid w:val="00042418"/>
    <w:rsid w:val="000437A5"/>
    <w:rsid w:val="000520EC"/>
    <w:rsid w:val="0005430C"/>
    <w:rsid w:val="000574CC"/>
    <w:rsid w:val="00057977"/>
    <w:rsid w:val="00077452"/>
    <w:rsid w:val="00077465"/>
    <w:rsid w:val="00092871"/>
    <w:rsid w:val="00092C1E"/>
    <w:rsid w:val="00094987"/>
    <w:rsid w:val="00096177"/>
    <w:rsid w:val="000A2290"/>
    <w:rsid w:val="000B0E50"/>
    <w:rsid w:val="000B10A8"/>
    <w:rsid w:val="000B6769"/>
    <w:rsid w:val="000C1881"/>
    <w:rsid w:val="000C3C7C"/>
    <w:rsid w:val="000C4021"/>
    <w:rsid w:val="000C637A"/>
    <w:rsid w:val="000D4498"/>
    <w:rsid w:val="000E3967"/>
    <w:rsid w:val="000F0CCC"/>
    <w:rsid w:val="000F2183"/>
    <w:rsid w:val="000F3434"/>
    <w:rsid w:val="00105FF0"/>
    <w:rsid w:val="0010643D"/>
    <w:rsid w:val="0011230C"/>
    <w:rsid w:val="00112AA8"/>
    <w:rsid w:val="00113886"/>
    <w:rsid w:val="001147C0"/>
    <w:rsid w:val="001177CC"/>
    <w:rsid w:val="00120D2B"/>
    <w:rsid w:val="001212CB"/>
    <w:rsid w:val="00133418"/>
    <w:rsid w:val="00136723"/>
    <w:rsid w:val="001471B1"/>
    <w:rsid w:val="00156F2B"/>
    <w:rsid w:val="00161B56"/>
    <w:rsid w:val="001626CF"/>
    <w:rsid w:val="00163758"/>
    <w:rsid w:val="00163B85"/>
    <w:rsid w:val="00171E8F"/>
    <w:rsid w:val="001726E5"/>
    <w:rsid w:val="0017338B"/>
    <w:rsid w:val="00173A34"/>
    <w:rsid w:val="0017510B"/>
    <w:rsid w:val="00176458"/>
    <w:rsid w:val="00176FE7"/>
    <w:rsid w:val="0019251C"/>
    <w:rsid w:val="00193454"/>
    <w:rsid w:val="00193604"/>
    <w:rsid w:val="0019515B"/>
    <w:rsid w:val="001968CC"/>
    <w:rsid w:val="0019745D"/>
    <w:rsid w:val="001A3D16"/>
    <w:rsid w:val="001A422A"/>
    <w:rsid w:val="001A61DC"/>
    <w:rsid w:val="001B026D"/>
    <w:rsid w:val="001B4EB7"/>
    <w:rsid w:val="001B6699"/>
    <w:rsid w:val="001B7BB1"/>
    <w:rsid w:val="001C3508"/>
    <w:rsid w:val="001C4B86"/>
    <w:rsid w:val="001C7989"/>
    <w:rsid w:val="001C798E"/>
    <w:rsid w:val="001D0A8F"/>
    <w:rsid w:val="001D2713"/>
    <w:rsid w:val="001D5FD9"/>
    <w:rsid w:val="001E38BC"/>
    <w:rsid w:val="001E5428"/>
    <w:rsid w:val="001F1221"/>
    <w:rsid w:val="001F188F"/>
    <w:rsid w:val="001F5F7B"/>
    <w:rsid w:val="001F754E"/>
    <w:rsid w:val="002104BA"/>
    <w:rsid w:val="002159DE"/>
    <w:rsid w:val="0022402A"/>
    <w:rsid w:val="002242D3"/>
    <w:rsid w:val="0023004C"/>
    <w:rsid w:val="00231BEF"/>
    <w:rsid w:val="0023648D"/>
    <w:rsid w:val="002376E0"/>
    <w:rsid w:val="0024374C"/>
    <w:rsid w:val="002471E4"/>
    <w:rsid w:val="00251F1B"/>
    <w:rsid w:val="00252CCF"/>
    <w:rsid w:val="00253E18"/>
    <w:rsid w:val="00254022"/>
    <w:rsid w:val="00261C98"/>
    <w:rsid w:val="00263A80"/>
    <w:rsid w:val="00264165"/>
    <w:rsid w:val="0027714F"/>
    <w:rsid w:val="00277E2C"/>
    <w:rsid w:val="00285928"/>
    <w:rsid w:val="002871FD"/>
    <w:rsid w:val="002926B9"/>
    <w:rsid w:val="00293ADB"/>
    <w:rsid w:val="00293D3A"/>
    <w:rsid w:val="00295E80"/>
    <w:rsid w:val="002A2BE5"/>
    <w:rsid w:val="002B0C90"/>
    <w:rsid w:val="002B164A"/>
    <w:rsid w:val="002B3E46"/>
    <w:rsid w:val="002C6942"/>
    <w:rsid w:val="002C7086"/>
    <w:rsid w:val="002D420B"/>
    <w:rsid w:val="002D52B7"/>
    <w:rsid w:val="002D547A"/>
    <w:rsid w:val="002E7643"/>
    <w:rsid w:val="002F2971"/>
    <w:rsid w:val="002F42AD"/>
    <w:rsid w:val="00302C11"/>
    <w:rsid w:val="00302E1E"/>
    <w:rsid w:val="00305076"/>
    <w:rsid w:val="00307275"/>
    <w:rsid w:val="003074BF"/>
    <w:rsid w:val="00312341"/>
    <w:rsid w:val="00312805"/>
    <w:rsid w:val="00313625"/>
    <w:rsid w:val="003138A0"/>
    <w:rsid w:val="003149F6"/>
    <w:rsid w:val="003315C8"/>
    <w:rsid w:val="00333F15"/>
    <w:rsid w:val="00342913"/>
    <w:rsid w:val="00344EBE"/>
    <w:rsid w:val="003548EC"/>
    <w:rsid w:val="003563F4"/>
    <w:rsid w:val="00360100"/>
    <w:rsid w:val="00360927"/>
    <w:rsid w:val="003621C1"/>
    <w:rsid w:val="0036410A"/>
    <w:rsid w:val="00366980"/>
    <w:rsid w:val="00373B40"/>
    <w:rsid w:val="00374523"/>
    <w:rsid w:val="00377630"/>
    <w:rsid w:val="00377B19"/>
    <w:rsid w:val="00377F70"/>
    <w:rsid w:val="003868F3"/>
    <w:rsid w:val="00387091"/>
    <w:rsid w:val="003943B1"/>
    <w:rsid w:val="00394F14"/>
    <w:rsid w:val="00396D30"/>
    <w:rsid w:val="003A488F"/>
    <w:rsid w:val="003A6F61"/>
    <w:rsid w:val="003A7815"/>
    <w:rsid w:val="003A7D7E"/>
    <w:rsid w:val="003B4499"/>
    <w:rsid w:val="003B6AD5"/>
    <w:rsid w:val="003C5A52"/>
    <w:rsid w:val="003D7EBB"/>
    <w:rsid w:val="003E33B3"/>
    <w:rsid w:val="003E511C"/>
    <w:rsid w:val="003F0D13"/>
    <w:rsid w:val="003F1930"/>
    <w:rsid w:val="003F38F7"/>
    <w:rsid w:val="003F3C2B"/>
    <w:rsid w:val="00403F13"/>
    <w:rsid w:val="0040594F"/>
    <w:rsid w:val="00406333"/>
    <w:rsid w:val="00407BF6"/>
    <w:rsid w:val="004111FE"/>
    <w:rsid w:val="0041324A"/>
    <w:rsid w:val="004138F1"/>
    <w:rsid w:val="00417E80"/>
    <w:rsid w:val="00430EF0"/>
    <w:rsid w:val="00437C5E"/>
    <w:rsid w:val="004409EE"/>
    <w:rsid w:val="00440FF4"/>
    <w:rsid w:val="00447381"/>
    <w:rsid w:val="004509F4"/>
    <w:rsid w:val="00451518"/>
    <w:rsid w:val="004615F4"/>
    <w:rsid w:val="004662C0"/>
    <w:rsid w:val="00484A6D"/>
    <w:rsid w:val="004852BC"/>
    <w:rsid w:val="00487D74"/>
    <w:rsid w:val="0049173C"/>
    <w:rsid w:val="0049321A"/>
    <w:rsid w:val="00496390"/>
    <w:rsid w:val="004979B3"/>
    <w:rsid w:val="004A37FD"/>
    <w:rsid w:val="004B2F81"/>
    <w:rsid w:val="004B310E"/>
    <w:rsid w:val="004B68F5"/>
    <w:rsid w:val="004C5171"/>
    <w:rsid w:val="004D009D"/>
    <w:rsid w:val="004D7CDB"/>
    <w:rsid w:val="004E3386"/>
    <w:rsid w:val="004E4C85"/>
    <w:rsid w:val="004E6867"/>
    <w:rsid w:val="004F1675"/>
    <w:rsid w:val="004F1B59"/>
    <w:rsid w:val="0050052F"/>
    <w:rsid w:val="005044EF"/>
    <w:rsid w:val="005046B1"/>
    <w:rsid w:val="00511E30"/>
    <w:rsid w:val="00512B2E"/>
    <w:rsid w:val="00513941"/>
    <w:rsid w:val="00523B3E"/>
    <w:rsid w:val="00530383"/>
    <w:rsid w:val="005344FC"/>
    <w:rsid w:val="00535835"/>
    <w:rsid w:val="005441E0"/>
    <w:rsid w:val="005456A1"/>
    <w:rsid w:val="005473E9"/>
    <w:rsid w:val="00550215"/>
    <w:rsid w:val="00552D6A"/>
    <w:rsid w:val="0055432C"/>
    <w:rsid w:val="005612F8"/>
    <w:rsid w:val="005626A2"/>
    <w:rsid w:val="00564CCA"/>
    <w:rsid w:val="00566060"/>
    <w:rsid w:val="005662D1"/>
    <w:rsid w:val="00566D09"/>
    <w:rsid w:val="00575CE5"/>
    <w:rsid w:val="00581BD6"/>
    <w:rsid w:val="0058239C"/>
    <w:rsid w:val="00582673"/>
    <w:rsid w:val="00590079"/>
    <w:rsid w:val="00590B2E"/>
    <w:rsid w:val="00595596"/>
    <w:rsid w:val="00597B90"/>
    <w:rsid w:val="005A78DB"/>
    <w:rsid w:val="005B1380"/>
    <w:rsid w:val="005B1C25"/>
    <w:rsid w:val="005B35DF"/>
    <w:rsid w:val="005B49A7"/>
    <w:rsid w:val="005B71BA"/>
    <w:rsid w:val="005B746C"/>
    <w:rsid w:val="005B75AC"/>
    <w:rsid w:val="005C6E4A"/>
    <w:rsid w:val="005C7B14"/>
    <w:rsid w:val="005D7F27"/>
    <w:rsid w:val="005E5C9E"/>
    <w:rsid w:val="005E6167"/>
    <w:rsid w:val="005F2DC0"/>
    <w:rsid w:val="005F57DF"/>
    <w:rsid w:val="00604136"/>
    <w:rsid w:val="006066E4"/>
    <w:rsid w:val="006134ED"/>
    <w:rsid w:val="0061424D"/>
    <w:rsid w:val="00621114"/>
    <w:rsid w:val="0062185C"/>
    <w:rsid w:val="00621BEC"/>
    <w:rsid w:val="0063029F"/>
    <w:rsid w:val="0063119C"/>
    <w:rsid w:val="00633F9D"/>
    <w:rsid w:val="00634E11"/>
    <w:rsid w:val="00636AF4"/>
    <w:rsid w:val="00640169"/>
    <w:rsid w:val="006435A4"/>
    <w:rsid w:val="006443E4"/>
    <w:rsid w:val="0064629E"/>
    <w:rsid w:val="0064791F"/>
    <w:rsid w:val="00654C93"/>
    <w:rsid w:val="00655CC7"/>
    <w:rsid w:val="00660B7C"/>
    <w:rsid w:val="00665E44"/>
    <w:rsid w:val="00673013"/>
    <w:rsid w:val="00674AB1"/>
    <w:rsid w:val="00674DEA"/>
    <w:rsid w:val="00675CBE"/>
    <w:rsid w:val="00677D0B"/>
    <w:rsid w:val="00683275"/>
    <w:rsid w:val="006868A1"/>
    <w:rsid w:val="00687034"/>
    <w:rsid w:val="00687088"/>
    <w:rsid w:val="0068753C"/>
    <w:rsid w:val="00690866"/>
    <w:rsid w:val="00691888"/>
    <w:rsid w:val="00692B8A"/>
    <w:rsid w:val="006943B6"/>
    <w:rsid w:val="00697697"/>
    <w:rsid w:val="006A1112"/>
    <w:rsid w:val="006A2A50"/>
    <w:rsid w:val="006A7703"/>
    <w:rsid w:val="006B1725"/>
    <w:rsid w:val="006B22A9"/>
    <w:rsid w:val="006B3A0F"/>
    <w:rsid w:val="006B7D44"/>
    <w:rsid w:val="006C0AF5"/>
    <w:rsid w:val="006C17D8"/>
    <w:rsid w:val="006D14E9"/>
    <w:rsid w:val="006D2410"/>
    <w:rsid w:val="006D2874"/>
    <w:rsid w:val="006D44B5"/>
    <w:rsid w:val="006D4B1B"/>
    <w:rsid w:val="006D50BE"/>
    <w:rsid w:val="006E0B63"/>
    <w:rsid w:val="006E46B9"/>
    <w:rsid w:val="006F0D0C"/>
    <w:rsid w:val="0070150D"/>
    <w:rsid w:val="00714449"/>
    <w:rsid w:val="007146A8"/>
    <w:rsid w:val="00715666"/>
    <w:rsid w:val="00720246"/>
    <w:rsid w:val="007217D6"/>
    <w:rsid w:val="007231DD"/>
    <w:rsid w:val="0073183D"/>
    <w:rsid w:val="007356E1"/>
    <w:rsid w:val="007422BF"/>
    <w:rsid w:val="007437B1"/>
    <w:rsid w:val="00745089"/>
    <w:rsid w:val="00745DB3"/>
    <w:rsid w:val="0075470D"/>
    <w:rsid w:val="00761428"/>
    <w:rsid w:val="0076475B"/>
    <w:rsid w:val="0076790C"/>
    <w:rsid w:val="007717B3"/>
    <w:rsid w:val="00772612"/>
    <w:rsid w:val="0078794F"/>
    <w:rsid w:val="007913A8"/>
    <w:rsid w:val="00792D63"/>
    <w:rsid w:val="00792F8D"/>
    <w:rsid w:val="007944FD"/>
    <w:rsid w:val="00795C06"/>
    <w:rsid w:val="00796497"/>
    <w:rsid w:val="00796E74"/>
    <w:rsid w:val="007A566B"/>
    <w:rsid w:val="007A60D8"/>
    <w:rsid w:val="007B456F"/>
    <w:rsid w:val="007C20B0"/>
    <w:rsid w:val="007C2318"/>
    <w:rsid w:val="007C3E82"/>
    <w:rsid w:val="007D07FD"/>
    <w:rsid w:val="007D1C25"/>
    <w:rsid w:val="007E01E9"/>
    <w:rsid w:val="007E4C74"/>
    <w:rsid w:val="007E4E26"/>
    <w:rsid w:val="007E7BE7"/>
    <w:rsid w:val="007F2AC3"/>
    <w:rsid w:val="007F32E1"/>
    <w:rsid w:val="007F42E5"/>
    <w:rsid w:val="007F63B3"/>
    <w:rsid w:val="008051DB"/>
    <w:rsid w:val="00805BDF"/>
    <w:rsid w:val="00810942"/>
    <w:rsid w:val="00814F5C"/>
    <w:rsid w:val="0082023E"/>
    <w:rsid w:val="00830D12"/>
    <w:rsid w:val="00834481"/>
    <w:rsid w:val="008348A8"/>
    <w:rsid w:val="008367AA"/>
    <w:rsid w:val="0084351D"/>
    <w:rsid w:val="008459EE"/>
    <w:rsid w:val="00851DBD"/>
    <w:rsid w:val="00853C88"/>
    <w:rsid w:val="008549D7"/>
    <w:rsid w:val="0085581D"/>
    <w:rsid w:val="008573D1"/>
    <w:rsid w:val="00862735"/>
    <w:rsid w:val="00862F17"/>
    <w:rsid w:val="008647EC"/>
    <w:rsid w:val="0086525C"/>
    <w:rsid w:val="00867292"/>
    <w:rsid w:val="008716EF"/>
    <w:rsid w:val="00871A67"/>
    <w:rsid w:val="00874DC9"/>
    <w:rsid w:val="00877945"/>
    <w:rsid w:val="00877AFE"/>
    <w:rsid w:val="00881A5F"/>
    <w:rsid w:val="0088527A"/>
    <w:rsid w:val="0089008E"/>
    <w:rsid w:val="008A2B5B"/>
    <w:rsid w:val="008A4658"/>
    <w:rsid w:val="008B1744"/>
    <w:rsid w:val="008B4630"/>
    <w:rsid w:val="008C0365"/>
    <w:rsid w:val="008C0FBF"/>
    <w:rsid w:val="008C2DAF"/>
    <w:rsid w:val="008D65B1"/>
    <w:rsid w:val="008D7908"/>
    <w:rsid w:val="008E0BE8"/>
    <w:rsid w:val="008E4C51"/>
    <w:rsid w:val="008F04CC"/>
    <w:rsid w:val="008F1C5D"/>
    <w:rsid w:val="009063EE"/>
    <w:rsid w:val="00906D2F"/>
    <w:rsid w:val="00907B1D"/>
    <w:rsid w:val="0091472F"/>
    <w:rsid w:val="0091511D"/>
    <w:rsid w:val="00917954"/>
    <w:rsid w:val="00923FB0"/>
    <w:rsid w:val="009241C5"/>
    <w:rsid w:val="009247EB"/>
    <w:rsid w:val="009412D3"/>
    <w:rsid w:val="009433BD"/>
    <w:rsid w:val="00954549"/>
    <w:rsid w:val="0096119D"/>
    <w:rsid w:val="009631E8"/>
    <w:rsid w:val="00964F22"/>
    <w:rsid w:val="0097217F"/>
    <w:rsid w:val="00974C61"/>
    <w:rsid w:val="009759B5"/>
    <w:rsid w:val="0097798D"/>
    <w:rsid w:val="00982112"/>
    <w:rsid w:val="009829B0"/>
    <w:rsid w:val="00983179"/>
    <w:rsid w:val="009832A0"/>
    <w:rsid w:val="00983E63"/>
    <w:rsid w:val="00986A5E"/>
    <w:rsid w:val="00993F13"/>
    <w:rsid w:val="00997B92"/>
    <w:rsid w:val="00997CEB"/>
    <w:rsid w:val="009B1F4A"/>
    <w:rsid w:val="009B5A7B"/>
    <w:rsid w:val="009B6117"/>
    <w:rsid w:val="009B7B1A"/>
    <w:rsid w:val="009C5EA6"/>
    <w:rsid w:val="009C6316"/>
    <w:rsid w:val="009C6DD2"/>
    <w:rsid w:val="009D12E2"/>
    <w:rsid w:val="009D1C61"/>
    <w:rsid w:val="009D33F7"/>
    <w:rsid w:val="009D6B77"/>
    <w:rsid w:val="009E6075"/>
    <w:rsid w:val="009F0626"/>
    <w:rsid w:val="00A026A4"/>
    <w:rsid w:val="00A058AF"/>
    <w:rsid w:val="00A064DC"/>
    <w:rsid w:val="00A06658"/>
    <w:rsid w:val="00A06FED"/>
    <w:rsid w:val="00A121F6"/>
    <w:rsid w:val="00A12F31"/>
    <w:rsid w:val="00A25ABE"/>
    <w:rsid w:val="00A26F60"/>
    <w:rsid w:val="00A32BB9"/>
    <w:rsid w:val="00A35230"/>
    <w:rsid w:val="00A37CE0"/>
    <w:rsid w:val="00A509AA"/>
    <w:rsid w:val="00A5732E"/>
    <w:rsid w:val="00A574CF"/>
    <w:rsid w:val="00A60E39"/>
    <w:rsid w:val="00A63C54"/>
    <w:rsid w:val="00A646BD"/>
    <w:rsid w:val="00A70A7E"/>
    <w:rsid w:val="00A8358F"/>
    <w:rsid w:val="00A86071"/>
    <w:rsid w:val="00A86BA3"/>
    <w:rsid w:val="00A9363A"/>
    <w:rsid w:val="00A93E92"/>
    <w:rsid w:val="00A94AD0"/>
    <w:rsid w:val="00A95803"/>
    <w:rsid w:val="00A975C9"/>
    <w:rsid w:val="00A977EB"/>
    <w:rsid w:val="00AA0F2E"/>
    <w:rsid w:val="00AA2EC2"/>
    <w:rsid w:val="00AA5D04"/>
    <w:rsid w:val="00AB4E49"/>
    <w:rsid w:val="00AC128A"/>
    <w:rsid w:val="00AC5191"/>
    <w:rsid w:val="00AC759B"/>
    <w:rsid w:val="00AD201F"/>
    <w:rsid w:val="00AD6C71"/>
    <w:rsid w:val="00AD7497"/>
    <w:rsid w:val="00AE53F9"/>
    <w:rsid w:val="00AF3700"/>
    <w:rsid w:val="00AF5928"/>
    <w:rsid w:val="00B018F8"/>
    <w:rsid w:val="00B02B23"/>
    <w:rsid w:val="00B04025"/>
    <w:rsid w:val="00B065C7"/>
    <w:rsid w:val="00B11BF7"/>
    <w:rsid w:val="00B16166"/>
    <w:rsid w:val="00B2108B"/>
    <w:rsid w:val="00B25A98"/>
    <w:rsid w:val="00B270F4"/>
    <w:rsid w:val="00B31513"/>
    <w:rsid w:val="00B32118"/>
    <w:rsid w:val="00B3640A"/>
    <w:rsid w:val="00B53FD4"/>
    <w:rsid w:val="00B54F4D"/>
    <w:rsid w:val="00B5662C"/>
    <w:rsid w:val="00B7171F"/>
    <w:rsid w:val="00B717F6"/>
    <w:rsid w:val="00B718AA"/>
    <w:rsid w:val="00B72289"/>
    <w:rsid w:val="00B74805"/>
    <w:rsid w:val="00B75D7F"/>
    <w:rsid w:val="00B81028"/>
    <w:rsid w:val="00B8299E"/>
    <w:rsid w:val="00B83C65"/>
    <w:rsid w:val="00B861D4"/>
    <w:rsid w:val="00B94669"/>
    <w:rsid w:val="00B94CA2"/>
    <w:rsid w:val="00B95E3A"/>
    <w:rsid w:val="00BA21A7"/>
    <w:rsid w:val="00BA4214"/>
    <w:rsid w:val="00BA72F0"/>
    <w:rsid w:val="00BB11C9"/>
    <w:rsid w:val="00BB1A83"/>
    <w:rsid w:val="00BB3BE5"/>
    <w:rsid w:val="00BC2488"/>
    <w:rsid w:val="00BD12E7"/>
    <w:rsid w:val="00BD4F1C"/>
    <w:rsid w:val="00BE2097"/>
    <w:rsid w:val="00BE7CA2"/>
    <w:rsid w:val="00BF199B"/>
    <w:rsid w:val="00BF1E1C"/>
    <w:rsid w:val="00BF794A"/>
    <w:rsid w:val="00C00B0A"/>
    <w:rsid w:val="00C02909"/>
    <w:rsid w:val="00C0486E"/>
    <w:rsid w:val="00C06ADA"/>
    <w:rsid w:val="00C1150C"/>
    <w:rsid w:val="00C14B91"/>
    <w:rsid w:val="00C17B65"/>
    <w:rsid w:val="00C2125F"/>
    <w:rsid w:val="00C2227F"/>
    <w:rsid w:val="00C27D90"/>
    <w:rsid w:val="00C334CB"/>
    <w:rsid w:val="00C40069"/>
    <w:rsid w:val="00C51570"/>
    <w:rsid w:val="00C615CA"/>
    <w:rsid w:val="00C6341B"/>
    <w:rsid w:val="00C70CD9"/>
    <w:rsid w:val="00C72FEA"/>
    <w:rsid w:val="00C76B25"/>
    <w:rsid w:val="00C800BF"/>
    <w:rsid w:val="00C801CD"/>
    <w:rsid w:val="00C825FA"/>
    <w:rsid w:val="00C85157"/>
    <w:rsid w:val="00C866BB"/>
    <w:rsid w:val="00C87CB0"/>
    <w:rsid w:val="00C91580"/>
    <w:rsid w:val="00CA1B7F"/>
    <w:rsid w:val="00CA6573"/>
    <w:rsid w:val="00CA7662"/>
    <w:rsid w:val="00CB2B90"/>
    <w:rsid w:val="00CB2FFA"/>
    <w:rsid w:val="00CB66DB"/>
    <w:rsid w:val="00CC5BBA"/>
    <w:rsid w:val="00CD000F"/>
    <w:rsid w:val="00CD4EA3"/>
    <w:rsid w:val="00CD761D"/>
    <w:rsid w:val="00CE0795"/>
    <w:rsid w:val="00CE267C"/>
    <w:rsid w:val="00CE347B"/>
    <w:rsid w:val="00CE56AA"/>
    <w:rsid w:val="00CE7E13"/>
    <w:rsid w:val="00CF2D6A"/>
    <w:rsid w:val="00CF43CE"/>
    <w:rsid w:val="00CF50BC"/>
    <w:rsid w:val="00D01D4D"/>
    <w:rsid w:val="00D04052"/>
    <w:rsid w:val="00D078B6"/>
    <w:rsid w:val="00D17928"/>
    <w:rsid w:val="00D1796A"/>
    <w:rsid w:val="00D238BC"/>
    <w:rsid w:val="00D31B2E"/>
    <w:rsid w:val="00D31DF7"/>
    <w:rsid w:val="00D32A08"/>
    <w:rsid w:val="00D33FEB"/>
    <w:rsid w:val="00D35970"/>
    <w:rsid w:val="00D41D9B"/>
    <w:rsid w:val="00D44A4C"/>
    <w:rsid w:val="00D51886"/>
    <w:rsid w:val="00D51F42"/>
    <w:rsid w:val="00D622FE"/>
    <w:rsid w:val="00D63745"/>
    <w:rsid w:val="00D66CFA"/>
    <w:rsid w:val="00D709C0"/>
    <w:rsid w:val="00D712BE"/>
    <w:rsid w:val="00D73B28"/>
    <w:rsid w:val="00D9513B"/>
    <w:rsid w:val="00D962C1"/>
    <w:rsid w:val="00D97002"/>
    <w:rsid w:val="00DB1CC1"/>
    <w:rsid w:val="00DB4402"/>
    <w:rsid w:val="00DB5421"/>
    <w:rsid w:val="00DC0448"/>
    <w:rsid w:val="00DC0C7F"/>
    <w:rsid w:val="00DC7717"/>
    <w:rsid w:val="00DD2624"/>
    <w:rsid w:val="00DD2D39"/>
    <w:rsid w:val="00DD4F85"/>
    <w:rsid w:val="00DD6DBB"/>
    <w:rsid w:val="00DE1018"/>
    <w:rsid w:val="00DF3AD3"/>
    <w:rsid w:val="00DF507A"/>
    <w:rsid w:val="00E0064E"/>
    <w:rsid w:val="00E025CF"/>
    <w:rsid w:val="00E03408"/>
    <w:rsid w:val="00E07A71"/>
    <w:rsid w:val="00E1024C"/>
    <w:rsid w:val="00E10DF6"/>
    <w:rsid w:val="00E121BF"/>
    <w:rsid w:val="00E14399"/>
    <w:rsid w:val="00E15FA0"/>
    <w:rsid w:val="00E16E9D"/>
    <w:rsid w:val="00E21289"/>
    <w:rsid w:val="00E30B7A"/>
    <w:rsid w:val="00E335B7"/>
    <w:rsid w:val="00E343A5"/>
    <w:rsid w:val="00E42C46"/>
    <w:rsid w:val="00E46ED1"/>
    <w:rsid w:val="00E46EF3"/>
    <w:rsid w:val="00E473AF"/>
    <w:rsid w:val="00E47562"/>
    <w:rsid w:val="00E56092"/>
    <w:rsid w:val="00E608E7"/>
    <w:rsid w:val="00E66101"/>
    <w:rsid w:val="00E70FFF"/>
    <w:rsid w:val="00E74F1A"/>
    <w:rsid w:val="00E7658F"/>
    <w:rsid w:val="00E83B9F"/>
    <w:rsid w:val="00E93600"/>
    <w:rsid w:val="00E94CC4"/>
    <w:rsid w:val="00E96F4D"/>
    <w:rsid w:val="00EA7E8A"/>
    <w:rsid w:val="00EB6CDD"/>
    <w:rsid w:val="00ED21CD"/>
    <w:rsid w:val="00ED3736"/>
    <w:rsid w:val="00ED4800"/>
    <w:rsid w:val="00ED6260"/>
    <w:rsid w:val="00EE04F9"/>
    <w:rsid w:val="00EE0E90"/>
    <w:rsid w:val="00EE1267"/>
    <w:rsid w:val="00EE35C6"/>
    <w:rsid w:val="00EE4D99"/>
    <w:rsid w:val="00EE61FB"/>
    <w:rsid w:val="00EF1298"/>
    <w:rsid w:val="00EF4C8E"/>
    <w:rsid w:val="00F0141E"/>
    <w:rsid w:val="00F02DC3"/>
    <w:rsid w:val="00F02DFC"/>
    <w:rsid w:val="00F0347F"/>
    <w:rsid w:val="00F03C30"/>
    <w:rsid w:val="00F104E1"/>
    <w:rsid w:val="00F109C8"/>
    <w:rsid w:val="00F22AFA"/>
    <w:rsid w:val="00F31049"/>
    <w:rsid w:val="00F35AA0"/>
    <w:rsid w:val="00F36B9B"/>
    <w:rsid w:val="00F36D40"/>
    <w:rsid w:val="00F40D73"/>
    <w:rsid w:val="00F428BF"/>
    <w:rsid w:val="00F50AD0"/>
    <w:rsid w:val="00F53652"/>
    <w:rsid w:val="00F5610A"/>
    <w:rsid w:val="00F56BF7"/>
    <w:rsid w:val="00F618BF"/>
    <w:rsid w:val="00F65368"/>
    <w:rsid w:val="00F67D57"/>
    <w:rsid w:val="00F712B5"/>
    <w:rsid w:val="00F730FD"/>
    <w:rsid w:val="00F74393"/>
    <w:rsid w:val="00F76919"/>
    <w:rsid w:val="00F80C57"/>
    <w:rsid w:val="00F86114"/>
    <w:rsid w:val="00F87A47"/>
    <w:rsid w:val="00F911B6"/>
    <w:rsid w:val="00F92756"/>
    <w:rsid w:val="00FA101D"/>
    <w:rsid w:val="00FA178B"/>
    <w:rsid w:val="00FA5E3F"/>
    <w:rsid w:val="00FB141F"/>
    <w:rsid w:val="00FB159F"/>
    <w:rsid w:val="00FB19F6"/>
    <w:rsid w:val="00FC0EBA"/>
    <w:rsid w:val="00FC20F4"/>
    <w:rsid w:val="00FC21FF"/>
    <w:rsid w:val="00FC34AE"/>
    <w:rsid w:val="00FC4FA1"/>
    <w:rsid w:val="00FC7B92"/>
    <w:rsid w:val="00FD383F"/>
    <w:rsid w:val="00FE1BCE"/>
    <w:rsid w:val="00FE458B"/>
    <w:rsid w:val="00FF30AF"/>
    <w:rsid w:val="00FF6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369D9FF7"/>
  <w15:chartTrackingRefBased/>
  <w15:docId w15:val="{036A4ABB-C377-4034-9EB9-AD3A5367C7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C637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D709C0"/>
    <w:pPr>
      <w:keepNext/>
      <w:widowControl w:val="0"/>
      <w:shd w:val="clear" w:color="auto" w:fill="FFFFFF"/>
      <w:autoSpaceDE w:val="0"/>
      <w:autoSpaceDN w:val="0"/>
      <w:adjustRightInd w:val="0"/>
      <w:spacing w:after="0" w:line="317" w:lineRule="exact"/>
      <w:ind w:left="149"/>
      <w:jc w:val="center"/>
      <w:outlineLvl w:val="1"/>
    </w:pPr>
    <w:rPr>
      <w:rFonts w:ascii="Cambria" w:eastAsia="Times New Roman" w:hAnsi="Cambria" w:cs="Times New Roman"/>
      <w:b/>
      <w:i/>
      <w:sz w:val="28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Основной текст (2)_"/>
    <w:basedOn w:val="a0"/>
    <w:link w:val="22"/>
    <w:rsid w:val="00FD383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FD383F"/>
    <w:pPr>
      <w:widowControl w:val="0"/>
      <w:shd w:val="clear" w:color="auto" w:fill="FFFFFF"/>
      <w:spacing w:before="240" w:after="240" w:line="320" w:lineRule="exact"/>
      <w:ind w:hanging="32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D709C0"/>
    <w:rPr>
      <w:rFonts w:ascii="Cambria" w:eastAsia="Times New Roman" w:hAnsi="Cambria" w:cs="Times New Roman"/>
      <w:b/>
      <w:i/>
      <w:sz w:val="28"/>
      <w:szCs w:val="20"/>
      <w:shd w:val="clear" w:color="auto" w:fill="FFFFFF"/>
      <w:lang w:val="x-none" w:eastAsia="x-none"/>
    </w:rPr>
  </w:style>
  <w:style w:type="paragraph" w:styleId="a3">
    <w:name w:val="header"/>
    <w:basedOn w:val="a"/>
    <w:link w:val="a4"/>
    <w:uiPriority w:val="99"/>
    <w:unhideWhenUsed/>
    <w:rsid w:val="00D31B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1B2E"/>
  </w:style>
  <w:style w:type="paragraph" w:styleId="a5">
    <w:name w:val="footer"/>
    <w:basedOn w:val="a"/>
    <w:link w:val="a6"/>
    <w:uiPriority w:val="99"/>
    <w:unhideWhenUsed/>
    <w:rsid w:val="00D31B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1B2E"/>
  </w:style>
  <w:style w:type="character" w:customStyle="1" w:styleId="3">
    <w:name w:val="Основной текст (3)_"/>
    <w:basedOn w:val="a0"/>
    <w:link w:val="30"/>
    <w:rsid w:val="00094987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094987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a7">
    <w:name w:val="Сноска_"/>
    <w:basedOn w:val="a0"/>
    <w:link w:val="a8"/>
    <w:rsid w:val="00881A5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8">
    <w:name w:val="Сноска"/>
    <w:basedOn w:val="a"/>
    <w:link w:val="a7"/>
    <w:rsid w:val="00881A5F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8"/>
      <w:szCs w:val="28"/>
    </w:rPr>
  </w:style>
  <w:style w:type="table" w:styleId="a9">
    <w:name w:val="Table Grid"/>
    <w:basedOn w:val="a1"/>
    <w:uiPriority w:val="39"/>
    <w:rsid w:val="009D12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">
    <w:name w:val="Основной текст (5)_"/>
    <w:basedOn w:val="a0"/>
    <w:link w:val="50"/>
    <w:rsid w:val="00ED626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ED626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ED6260"/>
    <w:pPr>
      <w:widowControl w:val="0"/>
      <w:shd w:val="clear" w:color="auto" w:fill="FFFFFF"/>
      <w:spacing w:before="60" w:after="840" w:line="0" w:lineRule="atLeas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20">
    <w:name w:val="Основной текст (12)"/>
    <w:basedOn w:val="a"/>
    <w:link w:val="12"/>
    <w:rsid w:val="00ED6260"/>
    <w:pPr>
      <w:widowControl w:val="0"/>
      <w:shd w:val="clear" w:color="auto" w:fill="FFFFFF"/>
      <w:spacing w:after="0" w:line="252" w:lineRule="exact"/>
      <w:jc w:val="both"/>
    </w:pPr>
    <w:rPr>
      <w:rFonts w:ascii="Times New Roman" w:eastAsia="Times New Roman" w:hAnsi="Times New Roman" w:cs="Times New Roman"/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1764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76458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AC5191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0C637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customStyle="1" w:styleId="TableGrid">
    <w:name w:val="TableGrid"/>
    <w:rsid w:val="000C637A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d">
    <w:name w:val="Placeholder Text"/>
    <w:basedOn w:val="a0"/>
    <w:uiPriority w:val="99"/>
    <w:semiHidden/>
    <w:rsid w:val="001177C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9" Type="http://schemas.openxmlformats.org/officeDocument/2006/relationships/image" Target="media/image34.png"/><Relationship Id="rId21" Type="http://schemas.openxmlformats.org/officeDocument/2006/relationships/image" Target="media/image17.jp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2.jp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39.jpeg"/><Relationship Id="rId5" Type="http://schemas.openxmlformats.org/officeDocument/2006/relationships/webSettings" Target="webSettings.xml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header" Target="header1.xml"/><Relationship Id="rId36" Type="http://schemas.openxmlformats.org/officeDocument/2006/relationships/image" Target="media/image31.pn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31" Type="http://schemas.openxmlformats.org/officeDocument/2006/relationships/image" Target="media/image26.png"/><Relationship Id="rId44" Type="http://schemas.openxmlformats.org/officeDocument/2006/relationships/image" Target="../../&#1053;&#1055;&#1040;%20&#1053;&#1086;&#1074;&#1086;&#1088;&#1086;&#1089;&#1089;&#1080;&#1081;&#1089;&#1082;/media/image9.jpe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jpeg"/><Relationship Id="rId48" Type="http://schemas.openxmlformats.org/officeDocument/2006/relationships/theme" Target="theme/theme1.xml"/><Relationship Id="rId8" Type="http://schemas.openxmlformats.org/officeDocument/2006/relationships/image" Target="media/image4.jpg"/><Relationship Id="rId3" Type="http://schemas.openxmlformats.org/officeDocument/2006/relationships/styles" Target="styles.xml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../../&#1053;&#1055;&#1040;%20&#1053;&#1086;&#1074;&#1086;&#1088;&#1086;&#1089;&#1089;&#1080;&#1081;&#1089;&#1082;/media/image10.jpeg" TargetMode="External"/><Relationship Id="rId20" Type="http://schemas.openxmlformats.org/officeDocument/2006/relationships/image" Target="media/image16.jpg"/><Relationship Id="rId41" Type="http://schemas.openxmlformats.org/officeDocument/2006/relationships/image" Target="media/image3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20871F-433D-4F7A-8424-8D6B19CA2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2650</TotalTime>
  <Pages>33</Pages>
  <Words>8294</Words>
  <Characters>47282</Characters>
  <Application>Microsoft Office Word</Application>
  <DocSecurity>0</DocSecurity>
  <Lines>394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OVFK10</dc:creator>
  <cp:keywords/>
  <dc:description/>
  <cp:lastModifiedBy>Зайченко Светлана Владимировна</cp:lastModifiedBy>
  <cp:revision>875</cp:revision>
  <cp:lastPrinted>2022-12-26T11:17:00Z</cp:lastPrinted>
  <dcterms:created xsi:type="dcterms:W3CDTF">2022-12-09T07:20:00Z</dcterms:created>
  <dcterms:modified xsi:type="dcterms:W3CDTF">2026-06-24T12:22:00Z</dcterms:modified>
</cp:coreProperties>
</file>